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5353"/>
        <w:gridCol w:w="4394"/>
      </w:tblGrid>
      <w:tr w:rsidR="000313AA" w:rsidRPr="00B62387" w:rsidTr="0086783C">
        <w:trPr>
          <w:trHeight w:val="1006"/>
        </w:trPr>
        <w:tc>
          <w:tcPr>
            <w:tcW w:w="5353" w:type="dxa"/>
          </w:tcPr>
          <w:p w:rsidR="000313AA" w:rsidRPr="00B62387" w:rsidRDefault="000313AA" w:rsidP="009B2F53">
            <w:pPr>
              <w:jc w:val="center"/>
              <w:rPr>
                <w:rFonts w:eastAsia="Calibri"/>
                <w:szCs w:val="26"/>
              </w:rPr>
            </w:pPr>
            <w:r w:rsidRPr="00B62387">
              <w:rPr>
                <w:rFonts w:eastAsia="Calibri"/>
                <w:szCs w:val="26"/>
              </w:rPr>
              <w:t>HUYỆN ĐOÀN PHÚ VANG</w:t>
            </w:r>
          </w:p>
          <w:p w:rsidR="000313AA" w:rsidRPr="00B62387" w:rsidRDefault="000313AA" w:rsidP="009B2F53">
            <w:pPr>
              <w:jc w:val="center"/>
              <w:rPr>
                <w:rFonts w:eastAsia="Calibri"/>
                <w:b/>
                <w:szCs w:val="26"/>
              </w:rPr>
            </w:pPr>
            <w:r w:rsidRPr="00B62387">
              <w:rPr>
                <w:rFonts w:eastAsia="Calibri"/>
                <w:b/>
                <w:szCs w:val="26"/>
              </w:rPr>
              <w:t>BCH ĐOÀN TRUNG TÂM GDNN-GDTX</w:t>
            </w:r>
          </w:p>
          <w:p w:rsidR="000313AA" w:rsidRPr="00B62387" w:rsidRDefault="000313AA" w:rsidP="009B2F53">
            <w:pPr>
              <w:jc w:val="center"/>
              <w:rPr>
                <w:rFonts w:eastAsia="Calibri"/>
                <w:szCs w:val="26"/>
              </w:rPr>
            </w:pPr>
            <w:r w:rsidRPr="00B62387">
              <w:rPr>
                <w:rFonts w:eastAsia="Calibri"/>
                <w:szCs w:val="26"/>
              </w:rPr>
              <w:t>***</w:t>
            </w:r>
          </w:p>
          <w:p w:rsidR="000313AA" w:rsidRPr="00B62387" w:rsidRDefault="000314AD" w:rsidP="009B2F53">
            <w:pPr>
              <w:jc w:val="center"/>
              <w:rPr>
                <w:szCs w:val="26"/>
              </w:rPr>
            </w:pPr>
            <w:r>
              <w:rPr>
                <w:szCs w:val="26"/>
              </w:rPr>
              <w:t>Số:</w:t>
            </w:r>
            <w:r w:rsidR="0010442F">
              <w:rPr>
                <w:szCs w:val="26"/>
              </w:rPr>
              <w:t xml:space="preserve"> </w:t>
            </w:r>
            <w:r w:rsidR="007806C4">
              <w:rPr>
                <w:szCs w:val="26"/>
              </w:rPr>
              <w:t xml:space="preserve">  </w:t>
            </w:r>
            <w:r w:rsidR="00A100A4">
              <w:rPr>
                <w:szCs w:val="26"/>
              </w:rPr>
              <w:t xml:space="preserve">  </w:t>
            </w:r>
            <w:r w:rsidR="007B1997">
              <w:rPr>
                <w:szCs w:val="26"/>
              </w:rPr>
              <w:t>08</w:t>
            </w:r>
            <w:bookmarkStart w:id="0" w:name="_GoBack"/>
            <w:bookmarkEnd w:id="0"/>
            <w:r w:rsidR="00A100A4">
              <w:rPr>
                <w:szCs w:val="26"/>
              </w:rPr>
              <w:t xml:space="preserve"> </w:t>
            </w:r>
            <w:r w:rsidR="000313AA" w:rsidRPr="00B62387">
              <w:rPr>
                <w:szCs w:val="26"/>
              </w:rPr>
              <w:t>- KH/ĐTN</w:t>
            </w:r>
          </w:p>
          <w:p w:rsidR="000313AA" w:rsidRPr="00B62387" w:rsidRDefault="000313AA" w:rsidP="009B2F53">
            <w:pPr>
              <w:rPr>
                <w:rFonts w:eastAsia="Calibri"/>
                <w:szCs w:val="26"/>
              </w:rPr>
            </w:pPr>
          </w:p>
        </w:tc>
        <w:tc>
          <w:tcPr>
            <w:tcW w:w="4394" w:type="dxa"/>
          </w:tcPr>
          <w:p w:rsidR="000313AA" w:rsidRPr="00B62387" w:rsidRDefault="000313AA" w:rsidP="009B2F53">
            <w:pPr>
              <w:jc w:val="right"/>
              <w:rPr>
                <w:rFonts w:eastAsia="Calibri"/>
                <w:b/>
                <w:sz w:val="30"/>
                <w:szCs w:val="30"/>
                <w:u w:val="single"/>
              </w:rPr>
            </w:pPr>
            <w:r w:rsidRPr="00B62387">
              <w:rPr>
                <w:rFonts w:eastAsia="Calibri"/>
                <w:b/>
                <w:sz w:val="30"/>
                <w:szCs w:val="30"/>
                <w:u w:val="single"/>
              </w:rPr>
              <w:t>ĐOÀN TNCS HỒ CHÍ MINH</w:t>
            </w:r>
          </w:p>
          <w:p w:rsidR="000313AA" w:rsidRPr="00B62387" w:rsidRDefault="000313AA" w:rsidP="009B2F53">
            <w:pPr>
              <w:jc w:val="center"/>
              <w:rPr>
                <w:rFonts w:eastAsia="Calibri"/>
                <w:szCs w:val="26"/>
              </w:rPr>
            </w:pPr>
          </w:p>
          <w:p w:rsidR="000313AA" w:rsidRPr="00B62387" w:rsidRDefault="000313AA" w:rsidP="009B2F53">
            <w:pPr>
              <w:jc w:val="center"/>
              <w:rPr>
                <w:rFonts w:eastAsia="Calibri"/>
                <w:szCs w:val="26"/>
              </w:rPr>
            </w:pPr>
          </w:p>
          <w:p w:rsidR="000313AA" w:rsidRPr="00B62387" w:rsidRDefault="00EF0EFC" w:rsidP="00A100A4">
            <w:pPr>
              <w:jc w:val="center"/>
              <w:rPr>
                <w:rFonts w:eastAsia="Calibri"/>
                <w:i/>
                <w:szCs w:val="26"/>
              </w:rPr>
            </w:pPr>
            <w:r>
              <w:rPr>
                <w:rFonts w:eastAsia="Calibri"/>
                <w:i/>
                <w:szCs w:val="26"/>
              </w:rPr>
              <w:t xml:space="preserve">Phú Vang, ngày </w:t>
            </w:r>
            <w:r w:rsidR="007806C4">
              <w:rPr>
                <w:rFonts w:eastAsia="Calibri"/>
                <w:i/>
                <w:szCs w:val="26"/>
              </w:rPr>
              <w:t xml:space="preserve">   </w:t>
            </w:r>
            <w:r w:rsidR="00D00A5D">
              <w:rPr>
                <w:rFonts w:eastAsia="Calibri"/>
                <w:i/>
                <w:szCs w:val="26"/>
              </w:rPr>
              <w:t xml:space="preserve"> </w:t>
            </w:r>
            <w:r w:rsidR="000313AA" w:rsidRPr="00B62387">
              <w:rPr>
                <w:rFonts w:eastAsia="Calibri"/>
                <w:i/>
                <w:szCs w:val="26"/>
              </w:rPr>
              <w:t xml:space="preserve"> tháng </w:t>
            </w:r>
            <w:r w:rsidR="007806C4">
              <w:rPr>
                <w:rFonts w:eastAsia="Calibri"/>
                <w:i/>
                <w:szCs w:val="26"/>
              </w:rPr>
              <w:t xml:space="preserve"> </w:t>
            </w:r>
            <w:r w:rsidR="00A100A4">
              <w:rPr>
                <w:rFonts w:eastAsia="Calibri"/>
                <w:i/>
                <w:szCs w:val="26"/>
              </w:rPr>
              <w:t xml:space="preserve"> </w:t>
            </w:r>
            <w:r w:rsidR="007806C4">
              <w:rPr>
                <w:rFonts w:eastAsia="Calibri"/>
                <w:i/>
                <w:szCs w:val="26"/>
              </w:rPr>
              <w:t xml:space="preserve">   </w:t>
            </w:r>
            <w:r w:rsidR="000313AA" w:rsidRPr="00B62387">
              <w:rPr>
                <w:rFonts w:eastAsia="Calibri"/>
                <w:i/>
                <w:szCs w:val="26"/>
              </w:rPr>
              <w:t xml:space="preserve"> năm 201</w:t>
            </w:r>
            <w:r w:rsidR="00525759">
              <w:rPr>
                <w:rFonts w:eastAsia="Calibri"/>
                <w:i/>
                <w:szCs w:val="26"/>
              </w:rPr>
              <w:t>9</w:t>
            </w:r>
          </w:p>
        </w:tc>
      </w:tr>
    </w:tbl>
    <w:p w:rsidR="009F6EB1" w:rsidRPr="009B2F53" w:rsidRDefault="009F6EB1" w:rsidP="009B2F53">
      <w:pPr>
        <w:tabs>
          <w:tab w:val="left" w:pos="450"/>
        </w:tabs>
        <w:ind w:firstLine="567"/>
        <w:jc w:val="both"/>
        <w:rPr>
          <w:b/>
          <w:sz w:val="28"/>
          <w:szCs w:val="28"/>
        </w:rPr>
      </w:pPr>
    </w:p>
    <w:p w:rsidR="000A0A5A" w:rsidRPr="009B2F53" w:rsidRDefault="000A0A5A" w:rsidP="009B2F53">
      <w:pPr>
        <w:jc w:val="center"/>
        <w:rPr>
          <w:b/>
          <w:sz w:val="28"/>
          <w:szCs w:val="28"/>
        </w:rPr>
      </w:pPr>
      <w:r w:rsidRPr="009B2F53">
        <w:rPr>
          <w:b/>
          <w:sz w:val="28"/>
          <w:szCs w:val="28"/>
        </w:rPr>
        <w:t xml:space="preserve">KẾ HOẠCH </w:t>
      </w:r>
    </w:p>
    <w:p w:rsidR="000A0A5A" w:rsidRPr="009B2F53" w:rsidRDefault="000A0A5A" w:rsidP="009B2F53">
      <w:pPr>
        <w:jc w:val="center"/>
        <w:rPr>
          <w:b/>
          <w:sz w:val="28"/>
          <w:szCs w:val="28"/>
          <w:lang w:val="vi-VN"/>
        </w:rPr>
      </w:pPr>
      <w:r w:rsidRPr="009B2F53">
        <w:rPr>
          <w:b/>
          <w:sz w:val="28"/>
          <w:szCs w:val="28"/>
        </w:rPr>
        <w:t xml:space="preserve">Tổ </w:t>
      </w:r>
      <w:r w:rsidR="007A4D00" w:rsidRPr="009B2F53">
        <w:rPr>
          <w:b/>
          <w:sz w:val="28"/>
          <w:szCs w:val="28"/>
        </w:rPr>
        <w:t xml:space="preserve">chức </w:t>
      </w:r>
      <w:r w:rsidR="00CF5117" w:rsidRPr="009B2F53">
        <w:rPr>
          <w:b/>
          <w:sz w:val="28"/>
          <w:szCs w:val="28"/>
        </w:rPr>
        <w:t>chương trình “Rung chuông vàng”</w:t>
      </w:r>
      <w:r w:rsidR="007A4D00" w:rsidRPr="009B2F53">
        <w:rPr>
          <w:b/>
          <w:sz w:val="28"/>
          <w:szCs w:val="28"/>
        </w:rPr>
        <w:t xml:space="preserve"> chào mừng kỷ niệm 88 năm ngày thành lập Đoàn TNCS Hồ Chí Minh (26/03/1931-26/03/2019)</w:t>
      </w:r>
    </w:p>
    <w:p w:rsidR="000A0A5A" w:rsidRPr="009B2F53" w:rsidRDefault="000A0A5A" w:rsidP="009B2F53">
      <w:pPr>
        <w:jc w:val="center"/>
        <w:rPr>
          <w:b/>
          <w:sz w:val="28"/>
          <w:szCs w:val="28"/>
          <w:lang w:val="vi-VN"/>
        </w:rPr>
      </w:pPr>
      <w:r w:rsidRPr="009B2F53">
        <w:rPr>
          <w:b/>
          <w:sz w:val="28"/>
          <w:szCs w:val="28"/>
          <w:lang w:val="vi-VN"/>
        </w:rPr>
        <w:t>-------------------</w:t>
      </w:r>
    </w:p>
    <w:p w:rsidR="000A0A5A" w:rsidRPr="009B2F53" w:rsidRDefault="00454019" w:rsidP="009B2F53">
      <w:pPr>
        <w:tabs>
          <w:tab w:val="left" w:pos="450"/>
        </w:tabs>
        <w:ind w:firstLine="567"/>
        <w:jc w:val="both"/>
        <w:rPr>
          <w:sz w:val="28"/>
          <w:szCs w:val="28"/>
        </w:rPr>
      </w:pPr>
      <w:r w:rsidRPr="009B2F53">
        <w:rPr>
          <w:sz w:val="28"/>
          <w:szCs w:val="28"/>
        </w:rPr>
        <w:t xml:space="preserve">Thực hiện kế hoạch hoạt động Đoàn và phong trào thanh niên năm học 2018-2019; </w:t>
      </w:r>
      <w:r w:rsidR="009B2F53" w:rsidRPr="009B2F53">
        <w:rPr>
          <w:sz w:val="28"/>
          <w:szCs w:val="28"/>
        </w:rPr>
        <w:t xml:space="preserve">Công văn số 513/SGD ĐT-CTTT-HSSV ngày 11/3/2019 của Sở Giáo dục- Đào tạo về việc tổ chức hoạt động kỷ niệm 26/3; </w:t>
      </w:r>
      <w:r w:rsidRPr="009B2F53">
        <w:rPr>
          <w:sz w:val="28"/>
          <w:szCs w:val="28"/>
        </w:rPr>
        <w:t>thiết thực chào mừng kỷ niệm 88 năm ngày thành lập Đoàn TNCS Hồ Chí Minh (26/03/1931 – 26/3/2019</w:t>
      </w:r>
      <w:r w:rsidR="009B2F53" w:rsidRPr="009B2F53">
        <w:rPr>
          <w:sz w:val="28"/>
          <w:szCs w:val="28"/>
        </w:rPr>
        <w:t xml:space="preserve">); </w:t>
      </w:r>
      <w:r w:rsidR="000A0A5A" w:rsidRPr="009B2F53">
        <w:rPr>
          <w:sz w:val="28"/>
          <w:szCs w:val="28"/>
          <w:lang w:val="vi-VN"/>
        </w:rPr>
        <w:t>Ban chấp hành Đoàn TNCS Hồ Chí Minh Trung tâ</w:t>
      </w:r>
      <w:r w:rsidR="000B2141" w:rsidRPr="009B2F53">
        <w:rPr>
          <w:sz w:val="28"/>
          <w:szCs w:val="28"/>
          <w:lang w:val="vi-VN"/>
        </w:rPr>
        <w:t xml:space="preserve">m xây dựng kế hoạch </w:t>
      </w:r>
      <w:r w:rsidRPr="009B2F53">
        <w:rPr>
          <w:sz w:val="28"/>
          <w:szCs w:val="28"/>
        </w:rPr>
        <w:t xml:space="preserve">tổ chức </w:t>
      </w:r>
      <w:r w:rsidR="009B2F53" w:rsidRPr="009B2F53">
        <w:rPr>
          <w:sz w:val="28"/>
          <w:szCs w:val="28"/>
        </w:rPr>
        <w:t xml:space="preserve">hoạt động </w:t>
      </w:r>
      <w:r w:rsidR="000A0A5A" w:rsidRPr="009B2F53">
        <w:rPr>
          <w:sz w:val="28"/>
          <w:szCs w:val="28"/>
          <w:lang w:val="vi-VN"/>
        </w:rPr>
        <w:t>cụ thể như sau:</w:t>
      </w:r>
    </w:p>
    <w:p w:rsidR="000A0A5A" w:rsidRPr="009B2F53" w:rsidRDefault="000A0A5A" w:rsidP="009B2F53">
      <w:pPr>
        <w:tabs>
          <w:tab w:val="left" w:pos="450"/>
        </w:tabs>
        <w:ind w:firstLine="567"/>
        <w:jc w:val="both"/>
        <w:rPr>
          <w:b/>
          <w:sz w:val="28"/>
          <w:szCs w:val="28"/>
          <w:lang w:val="vi-VN"/>
        </w:rPr>
      </w:pPr>
      <w:r w:rsidRPr="009B2F53">
        <w:rPr>
          <w:b/>
          <w:sz w:val="28"/>
          <w:szCs w:val="28"/>
          <w:lang w:val="vi-VN"/>
        </w:rPr>
        <w:t>I. MỤC ĐÍCH, YÊU CẦU</w:t>
      </w:r>
    </w:p>
    <w:p w:rsidR="000A0A5A" w:rsidRPr="009B2F53" w:rsidRDefault="000A0A5A" w:rsidP="009B2F53">
      <w:pPr>
        <w:ind w:firstLine="567"/>
        <w:jc w:val="both"/>
        <w:rPr>
          <w:b/>
          <w:sz w:val="28"/>
          <w:szCs w:val="28"/>
          <w:lang w:val="vi-VN"/>
        </w:rPr>
      </w:pPr>
      <w:r w:rsidRPr="009B2F53">
        <w:rPr>
          <w:b/>
          <w:sz w:val="28"/>
          <w:szCs w:val="28"/>
          <w:lang w:val="vi-VN"/>
        </w:rPr>
        <w:t>1.</w:t>
      </w:r>
      <w:r w:rsidRPr="009B2F53">
        <w:rPr>
          <w:b/>
          <w:sz w:val="28"/>
          <w:szCs w:val="28"/>
        </w:rPr>
        <w:t xml:space="preserve"> </w:t>
      </w:r>
      <w:r w:rsidRPr="009B2F53">
        <w:rPr>
          <w:b/>
          <w:sz w:val="28"/>
          <w:szCs w:val="28"/>
          <w:lang w:val="vi-VN"/>
        </w:rPr>
        <w:t>Mục đích</w:t>
      </w:r>
    </w:p>
    <w:p w:rsidR="00664C15" w:rsidRPr="009B2F53" w:rsidRDefault="001747D6" w:rsidP="009B2F53">
      <w:pPr>
        <w:ind w:firstLine="567"/>
        <w:jc w:val="both"/>
        <w:rPr>
          <w:sz w:val="28"/>
          <w:szCs w:val="28"/>
          <w:lang w:val="vi-VN"/>
        </w:rPr>
      </w:pPr>
      <w:r w:rsidRPr="009B2F53">
        <w:rPr>
          <w:sz w:val="28"/>
          <w:szCs w:val="28"/>
          <w:lang w:val="vi-VN"/>
        </w:rPr>
        <w:t>- Nhằm chào mừng kỉ niệm 8</w:t>
      </w:r>
      <w:r w:rsidRPr="009B2F53">
        <w:rPr>
          <w:sz w:val="28"/>
          <w:szCs w:val="28"/>
        </w:rPr>
        <w:t>8</w:t>
      </w:r>
      <w:r w:rsidR="00664C15" w:rsidRPr="009B2F53">
        <w:rPr>
          <w:sz w:val="28"/>
          <w:szCs w:val="28"/>
          <w:lang w:val="vi-VN"/>
        </w:rPr>
        <w:t xml:space="preserve"> năm ngày thành lập Đoàn TNCS Hồ Chí Minh (26/03/1931-26/03/201</w:t>
      </w:r>
      <w:r w:rsidR="00664C15" w:rsidRPr="009B2F53">
        <w:rPr>
          <w:sz w:val="28"/>
          <w:szCs w:val="28"/>
        </w:rPr>
        <w:t>9</w:t>
      </w:r>
      <w:r w:rsidR="00664C15" w:rsidRPr="009B2F53">
        <w:rPr>
          <w:sz w:val="28"/>
          <w:szCs w:val="28"/>
          <w:lang w:val="vi-VN"/>
        </w:rPr>
        <w:t xml:space="preserve">), qua đó giáo dục cho các em học </w:t>
      </w:r>
      <w:r w:rsidR="00664C15" w:rsidRPr="009B2F53">
        <w:rPr>
          <w:sz w:val="28"/>
          <w:szCs w:val="28"/>
        </w:rPr>
        <w:t>viên</w:t>
      </w:r>
      <w:r w:rsidR="00664C15" w:rsidRPr="009B2F53">
        <w:rPr>
          <w:sz w:val="28"/>
          <w:szCs w:val="28"/>
          <w:lang w:val="vi-VN"/>
        </w:rPr>
        <w:t xml:space="preserve"> những truyền thống vẻ vang của Đoàn TNCS Hồ Chí Minh và truyền thống cách mạng của </w:t>
      </w:r>
      <w:r w:rsidR="00664C15" w:rsidRPr="009B2F53">
        <w:rPr>
          <w:sz w:val="28"/>
          <w:szCs w:val="28"/>
        </w:rPr>
        <w:t>dân tộc</w:t>
      </w:r>
      <w:r w:rsidR="00664C15" w:rsidRPr="009B2F53">
        <w:rPr>
          <w:sz w:val="28"/>
          <w:szCs w:val="28"/>
          <w:lang w:val="vi-VN"/>
        </w:rPr>
        <w:t xml:space="preserve">. </w:t>
      </w:r>
    </w:p>
    <w:p w:rsidR="00664C15" w:rsidRPr="009B2F53" w:rsidRDefault="00664C15" w:rsidP="009B2F53">
      <w:pPr>
        <w:ind w:firstLine="567"/>
        <w:jc w:val="both"/>
        <w:rPr>
          <w:sz w:val="28"/>
          <w:szCs w:val="28"/>
          <w:lang w:val="vi-VN"/>
        </w:rPr>
      </w:pPr>
      <w:r w:rsidRPr="009B2F53">
        <w:rPr>
          <w:sz w:val="28"/>
          <w:szCs w:val="28"/>
          <w:lang w:val="vi-VN"/>
        </w:rPr>
        <w:tab/>
        <w:t>- Hưởng ứng cuộc vận động “</w:t>
      </w:r>
      <w:r w:rsidRPr="009B2F53">
        <w:rPr>
          <w:i/>
          <w:sz w:val="28"/>
          <w:szCs w:val="28"/>
          <w:lang w:val="vi-VN"/>
        </w:rPr>
        <w:t>Trường học thân thiện</w:t>
      </w:r>
      <w:r w:rsidRPr="009B2F53">
        <w:rPr>
          <w:i/>
          <w:sz w:val="28"/>
          <w:szCs w:val="28"/>
        </w:rPr>
        <w:t xml:space="preserve"> </w:t>
      </w:r>
      <w:r w:rsidRPr="009B2F53">
        <w:rPr>
          <w:i/>
          <w:sz w:val="28"/>
          <w:szCs w:val="28"/>
          <w:lang w:val="vi-VN"/>
        </w:rPr>
        <w:t>-</w:t>
      </w:r>
      <w:r w:rsidRPr="009B2F53">
        <w:rPr>
          <w:i/>
          <w:sz w:val="28"/>
          <w:szCs w:val="28"/>
        </w:rPr>
        <w:t xml:space="preserve"> </w:t>
      </w:r>
      <w:r w:rsidRPr="009B2F53">
        <w:rPr>
          <w:i/>
          <w:sz w:val="28"/>
          <w:szCs w:val="28"/>
          <w:lang w:val="vi-VN"/>
        </w:rPr>
        <w:t>Học sinh tích cực</w:t>
      </w:r>
      <w:r w:rsidRPr="009B2F53">
        <w:rPr>
          <w:sz w:val="28"/>
          <w:szCs w:val="28"/>
          <w:lang w:val="vi-VN"/>
        </w:rPr>
        <w:t>”, tạo không khí vui tươi, phấn khởi, động viên các em học tập tốt để xứng đáng là con ngoan trò giỏi, cháu ngoan Bác Hồ.</w:t>
      </w:r>
    </w:p>
    <w:p w:rsidR="00664C15" w:rsidRPr="009B2F53" w:rsidRDefault="00664C15" w:rsidP="009B2F53">
      <w:pPr>
        <w:ind w:firstLine="567"/>
        <w:jc w:val="both"/>
        <w:rPr>
          <w:sz w:val="28"/>
          <w:szCs w:val="28"/>
        </w:rPr>
      </w:pPr>
      <w:r w:rsidRPr="009B2F53">
        <w:rPr>
          <w:sz w:val="28"/>
          <w:szCs w:val="28"/>
          <w:lang w:val="vi-VN"/>
        </w:rPr>
        <w:tab/>
      </w:r>
      <w:r w:rsidR="00E82DFE" w:rsidRPr="009B2F53">
        <w:rPr>
          <w:sz w:val="28"/>
          <w:szCs w:val="28"/>
          <w:lang w:val="vi-VN"/>
        </w:rPr>
        <w:t>- Tạo sân chơi lành mạnh, bổ ích để đoàn viên, thanh niên, học sinh thể hiện khả năng hiểu biết, đồng thời tạo cơ hội giúp học sinh rèn luyện kỹ năng tư duy logic, kỹ năng xử lý tình huống. Phát huy tài năng, trí tuệ của tuổi trẻ học đường.</w:t>
      </w:r>
    </w:p>
    <w:p w:rsidR="00E82DFE" w:rsidRPr="009B2F53" w:rsidRDefault="00E82DFE" w:rsidP="009B2F53">
      <w:pPr>
        <w:ind w:firstLine="567"/>
        <w:jc w:val="both"/>
        <w:rPr>
          <w:sz w:val="28"/>
          <w:szCs w:val="28"/>
        </w:rPr>
      </w:pPr>
      <w:r w:rsidRPr="009B2F53">
        <w:rPr>
          <w:sz w:val="28"/>
          <w:szCs w:val="28"/>
        </w:rPr>
        <w:t>- Hoạt động ngoại khóa nhằm đa dạng hoá các hình thức giáo dục, tăng cường tính chủ động và hiệu quả tiếp thu kiến thức, góp phần giáo dục toàn diện cho học sinh.</w:t>
      </w:r>
    </w:p>
    <w:p w:rsidR="000A0A5A" w:rsidRPr="009B2F53" w:rsidRDefault="000A0A5A" w:rsidP="009B2F53">
      <w:pPr>
        <w:ind w:firstLine="567"/>
        <w:jc w:val="both"/>
        <w:rPr>
          <w:b/>
          <w:sz w:val="28"/>
          <w:szCs w:val="28"/>
          <w:lang w:val="vi-VN"/>
        </w:rPr>
      </w:pPr>
      <w:r w:rsidRPr="009B2F53">
        <w:rPr>
          <w:b/>
          <w:sz w:val="28"/>
          <w:szCs w:val="28"/>
        </w:rPr>
        <w:t>2</w:t>
      </w:r>
      <w:r w:rsidRPr="009B2F53">
        <w:rPr>
          <w:b/>
          <w:sz w:val="28"/>
          <w:szCs w:val="28"/>
          <w:lang w:val="vi-VN"/>
        </w:rPr>
        <w:t>. Yêu cầu</w:t>
      </w:r>
    </w:p>
    <w:p w:rsidR="000A0A5A" w:rsidRPr="009B2F53" w:rsidRDefault="000A0A5A" w:rsidP="009B2F53">
      <w:pPr>
        <w:ind w:firstLine="567"/>
        <w:jc w:val="both"/>
        <w:rPr>
          <w:sz w:val="28"/>
          <w:szCs w:val="28"/>
          <w:lang w:val="vi-VN"/>
        </w:rPr>
      </w:pPr>
      <w:r w:rsidRPr="009B2F53">
        <w:rPr>
          <w:sz w:val="28"/>
          <w:szCs w:val="28"/>
          <w:lang w:val="vi-VN"/>
        </w:rPr>
        <w:t>- Tất cả các đoàn viên, học viên tích tham gia các hoạt động.</w:t>
      </w:r>
    </w:p>
    <w:p w:rsidR="00E82DFE" w:rsidRPr="009B2F53" w:rsidRDefault="00E82DFE" w:rsidP="009B2F53">
      <w:pPr>
        <w:ind w:firstLine="567"/>
        <w:jc w:val="both"/>
        <w:rPr>
          <w:sz w:val="28"/>
          <w:szCs w:val="28"/>
        </w:rPr>
      </w:pPr>
      <w:r w:rsidRPr="009B2F53">
        <w:rPr>
          <w:sz w:val="28"/>
          <w:szCs w:val="28"/>
        </w:rPr>
        <w:t>- Học viên phải có tinh thần đoàn kết trong lớp, phân công tham gia các hoạt động, đi cổ vũ. Chấp hành đầy đủ nội quy của Trung tâm.</w:t>
      </w:r>
    </w:p>
    <w:p w:rsidR="00E82DFE" w:rsidRPr="009B2F53" w:rsidRDefault="00E82DFE" w:rsidP="009B2F53">
      <w:pPr>
        <w:ind w:firstLine="567"/>
        <w:jc w:val="both"/>
        <w:rPr>
          <w:sz w:val="28"/>
          <w:szCs w:val="28"/>
        </w:rPr>
      </w:pPr>
      <w:r w:rsidRPr="009B2F53">
        <w:rPr>
          <w:sz w:val="28"/>
          <w:szCs w:val="28"/>
        </w:rPr>
        <w:t>- Tổ chức chặt chẽ, chu đáo, tiết kiệm, chất lượng đạt hiệu quả cao, phát huy công tác phối hợp hoạt động giữa các chi đoàn, lớp với nhau.</w:t>
      </w:r>
    </w:p>
    <w:p w:rsidR="009B2F53" w:rsidRPr="009B2F53" w:rsidRDefault="00664C15" w:rsidP="009B2F53">
      <w:pPr>
        <w:ind w:firstLine="567"/>
        <w:jc w:val="both"/>
        <w:rPr>
          <w:b/>
          <w:sz w:val="28"/>
          <w:szCs w:val="28"/>
        </w:rPr>
      </w:pPr>
      <w:r w:rsidRPr="009B2F53">
        <w:rPr>
          <w:b/>
          <w:sz w:val="28"/>
          <w:szCs w:val="28"/>
        </w:rPr>
        <w:t xml:space="preserve">II. </w:t>
      </w:r>
      <w:r w:rsidR="009B2F53" w:rsidRPr="009B2F53">
        <w:rPr>
          <w:b/>
          <w:sz w:val="28"/>
          <w:szCs w:val="28"/>
        </w:rPr>
        <w:t>HOẠT ĐỘNG CHÍNH</w:t>
      </w:r>
    </w:p>
    <w:p w:rsidR="009B2F53" w:rsidRPr="009B2F53" w:rsidRDefault="009B2F53" w:rsidP="009B2F53">
      <w:pPr>
        <w:pStyle w:val="ListParagraph"/>
        <w:numPr>
          <w:ilvl w:val="0"/>
          <w:numId w:val="3"/>
        </w:numPr>
        <w:jc w:val="both"/>
        <w:rPr>
          <w:b/>
          <w:sz w:val="28"/>
          <w:szCs w:val="28"/>
        </w:rPr>
      </w:pPr>
      <w:r w:rsidRPr="009B2F53">
        <w:rPr>
          <w:b/>
          <w:sz w:val="28"/>
          <w:szCs w:val="28"/>
        </w:rPr>
        <w:t>Công tác tuyên truyền, giáo dục tư tưởng</w:t>
      </w:r>
    </w:p>
    <w:p w:rsidR="00E727E4" w:rsidRDefault="009B2F53" w:rsidP="00962D02">
      <w:pPr>
        <w:pStyle w:val="ListParagraph"/>
        <w:ind w:left="0" w:firstLine="567"/>
        <w:jc w:val="both"/>
        <w:rPr>
          <w:sz w:val="28"/>
          <w:szCs w:val="28"/>
        </w:rPr>
      </w:pPr>
      <w:r w:rsidRPr="009B2F53">
        <w:rPr>
          <w:sz w:val="28"/>
          <w:szCs w:val="28"/>
        </w:rPr>
        <w:t>-</w:t>
      </w:r>
      <w:r w:rsidR="00962D02">
        <w:rPr>
          <w:sz w:val="28"/>
          <w:szCs w:val="28"/>
        </w:rPr>
        <w:t xml:space="preserve"> </w:t>
      </w:r>
      <w:r w:rsidRPr="009B2F53">
        <w:rPr>
          <w:sz w:val="28"/>
          <w:szCs w:val="28"/>
        </w:rPr>
        <w:t>Đẩy mạnh công tác tuyên truyền, giáo dục truyền thống, đạo</w:t>
      </w:r>
      <w:r>
        <w:rPr>
          <w:sz w:val="28"/>
          <w:szCs w:val="28"/>
        </w:rPr>
        <w:t xml:space="preserve"> đức cách mạng cho thế hệ trẻ thông qua các hoạt động ngoại khóa, chính khó</w:t>
      </w:r>
      <w:r w:rsidR="00E727E4">
        <w:rPr>
          <w:sz w:val="28"/>
          <w:szCs w:val="28"/>
        </w:rPr>
        <w:t>a, hoạt động trải nghiệm sáng; lồng ghép, tích hợp nội dung liên quan vào các tiết dạy để tăng cường, nâng cao ý thức cho đoàn viên, học viên. Thực hiện nghiêm túc, có hiệu quả công tác vệ sinh môi trường theo Đề án Ngày Chủ nhật xanh “</w:t>
      </w:r>
      <w:r w:rsidR="00E727E4" w:rsidRPr="00E36313">
        <w:rPr>
          <w:i/>
          <w:sz w:val="28"/>
          <w:szCs w:val="28"/>
        </w:rPr>
        <w:t>Hãy hành động để</w:t>
      </w:r>
      <w:r w:rsidR="00E36313">
        <w:rPr>
          <w:i/>
          <w:sz w:val="28"/>
          <w:szCs w:val="28"/>
        </w:rPr>
        <w:t xml:space="preserve"> Thừa Thiên Huế thêm Xanh-Sạch-</w:t>
      </w:r>
      <w:r w:rsidR="00E727E4" w:rsidRPr="00E36313">
        <w:rPr>
          <w:i/>
          <w:sz w:val="28"/>
          <w:szCs w:val="28"/>
        </w:rPr>
        <w:t>Sáng</w:t>
      </w:r>
      <w:r w:rsidR="00E727E4">
        <w:rPr>
          <w:sz w:val="28"/>
          <w:szCs w:val="28"/>
        </w:rPr>
        <w:t>”</w:t>
      </w:r>
    </w:p>
    <w:p w:rsidR="00E727E4" w:rsidRPr="00E727E4" w:rsidRDefault="00962D02" w:rsidP="00962D02">
      <w:pPr>
        <w:pStyle w:val="ListParagraph"/>
        <w:ind w:left="0" w:firstLine="567"/>
        <w:jc w:val="both"/>
        <w:rPr>
          <w:sz w:val="28"/>
          <w:szCs w:val="28"/>
        </w:rPr>
      </w:pPr>
      <w:r>
        <w:rPr>
          <w:sz w:val="28"/>
          <w:szCs w:val="28"/>
        </w:rPr>
        <w:lastRenderedPageBreak/>
        <w:t xml:space="preserve">- </w:t>
      </w:r>
      <w:r w:rsidR="00E727E4">
        <w:rPr>
          <w:sz w:val="28"/>
          <w:szCs w:val="28"/>
        </w:rPr>
        <w:t>Tuyên truyền, tìm hiểu lịch sử truyền thống của Đoàn TNCS Hồ Chí Minh thông qua các kênh thông tin trên báo viết, báo mạng chính thống  để giúp cho học viên, đoàn viên hiểu sâu sắc hơn.</w:t>
      </w:r>
    </w:p>
    <w:p w:rsidR="00E727E4" w:rsidRDefault="00E727E4" w:rsidP="00E727E4">
      <w:pPr>
        <w:pStyle w:val="ListParagraph"/>
        <w:numPr>
          <w:ilvl w:val="0"/>
          <w:numId w:val="3"/>
        </w:numPr>
        <w:jc w:val="both"/>
        <w:rPr>
          <w:b/>
          <w:sz w:val="28"/>
          <w:szCs w:val="28"/>
        </w:rPr>
      </w:pPr>
      <w:r>
        <w:rPr>
          <w:b/>
          <w:sz w:val="28"/>
          <w:szCs w:val="28"/>
        </w:rPr>
        <w:t>Tổ chức chương trình “ Rung chuông vàng”</w:t>
      </w:r>
    </w:p>
    <w:p w:rsidR="00664C15" w:rsidRPr="00E727E4" w:rsidRDefault="00E727E4" w:rsidP="00E727E4">
      <w:pPr>
        <w:pStyle w:val="ListParagraph"/>
        <w:ind w:left="1362"/>
        <w:jc w:val="both"/>
        <w:rPr>
          <w:b/>
          <w:sz w:val="28"/>
          <w:szCs w:val="28"/>
        </w:rPr>
      </w:pPr>
      <w:r>
        <w:rPr>
          <w:b/>
          <w:sz w:val="28"/>
          <w:szCs w:val="28"/>
        </w:rPr>
        <w:t>*</w:t>
      </w:r>
      <w:r w:rsidRPr="00E727E4">
        <w:rPr>
          <w:b/>
          <w:sz w:val="28"/>
          <w:szCs w:val="28"/>
        </w:rPr>
        <w:t xml:space="preserve">Chủ đề: </w:t>
      </w:r>
      <w:r w:rsidR="00664C15" w:rsidRPr="00E727E4">
        <w:rPr>
          <w:b/>
          <w:sz w:val="28"/>
          <w:szCs w:val="28"/>
        </w:rPr>
        <w:t xml:space="preserve"> “Hướng về biển đảo”</w:t>
      </w:r>
      <w:r w:rsidR="00664C15" w:rsidRPr="00E727E4">
        <w:rPr>
          <w:b/>
          <w:sz w:val="28"/>
          <w:szCs w:val="28"/>
        </w:rPr>
        <w:tab/>
      </w:r>
      <w:r w:rsidR="00664C15" w:rsidRPr="00E727E4">
        <w:rPr>
          <w:b/>
          <w:sz w:val="28"/>
          <w:szCs w:val="28"/>
        </w:rPr>
        <w:tab/>
      </w:r>
      <w:r w:rsidR="00664C15" w:rsidRPr="00E727E4">
        <w:rPr>
          <w:b/>
          <w:sz w:val="28"/>
          <w:szCs w:val="28"/>
        </w:rPr>
        <w:tab/>
      </w:r>
    </w:p>
    <w:p w:rsidR="00664C15" w:rsidRPr="009B2F53" w:rsidRDefault="00697548" w:rsidP="009B2F53">
      <w:pPr>
        <w:ind w:firstLine="567"/>
        <w:jc w:val="both"/>
        <w:rPr>
          <w:b/>
          <w:sz w:val="28"/>
          <w:szCs w:val="28"/>
        </w:rPr>
      </w:pPr>
      <w:r>
        <w:rPr>
          <w:b/>
          <w:sz w:val="28"/>
          <w:szCs w:val="28"/>
        </w:rPr>
        <w:t>2.1 Thời gian, địa điểm, thành phần tham dự</w:t>
      </w:r>
    </w:p>
    <w:p w:rsidR="00664C15" w:rsidRPr="009B2F53" w:rsidRDefault="00664C15" w:rsidP="009B2F53">
      <w:pPr>
        <w:ind w:firstLine="567"/>
        <w:jc w:val="both"/>
        <w:rPr>
          <w:b/>
          <w:sz w:val="28"/>
          <w:szCs w:val="28"/>
        </w:rPr>
      </w:pPr>
      <w:r w:rsidRPr="009B2F53">
        <w:rPr>
          <w:b/>
          <w:sz w:val="28"/>
          <w:szCs w:val="28"/>
        </w:rPr>
        <w:t xml:space="preserve">   </w:t>
      </w:r>
      <w:r w:rsidRPr="009B2F53">
        <w:rPr>
          <w:b/>
          <w:sz w:val="28"/>
          <w:szCs w:val="28"/>
        </w:rPr>
        <w:tab/>
      </w:r>
      <w:r w:rsidR="00697548">
        <w:rPr>
          <w:b/>
          <w:sz w:val="28"/>
          <w:szCs w:val="28"/>
        </w:rPr>
        <w:t>-</w:t>
      </w:r>
      <w:r w:rsidRPr="009B2F53">
        <w:rPr>
          <w:b/>
          <w:sz w:val="28"/>
          <w:szCs w:val="28"/>
        </w:rPr>
        <w:t xml:space="preserve"> Thời gian : </w:t>
      </w:r>
      <w:r w:rsidR="008E18D2">
        <w:rPr>
          <w:sz w:val="28"/>
          <w:szCs w:val="28"/>
        </w:rPr>
        <w:t>Lúc</w:t>
      </w:r>
      <w:r w:rsidRPr="009B2F53">
        <w:rPr>
          <w:sz w:val="28"/>
          <w:szCs w:val="28"/>
        </w:rPr>
        <w:t xml:space="preserve"> </w:t>
      </w:r>
      <w:r w:rsidR="00E82DFE" w:rsidRPr="009B2F53">
        <w:rPr>
          <w:b/>
          <w:sz w:val="28"/>
          <w:szCs w:val="28"/>
        </w:rPr>
        <w:t>14</w:t>
      </w:r>
      <w:r w:rsidRPr="009B2F53">
        <w:rPr>
          <w:b/>
          <w:sz w:val="28"/>
          <w:szCs w:val="28"/>
        </w:rPr>
        <w:t>h00</w:t>
      </w:r>
      <w:r w:rsidRPr="009B2F53">
        <w:rPr>
          <w:sz w:val="28"/>
          <w:szCs w:val="28"/>
        </w:rPr>
        <w:t xml:space="preserve"> ngày</w:t>
      </w:r>
      <w:r w:rsidR="00E82DFE" w:rsidRPr="009B2F53">
        <w:rPr>
          <w:sz w:val="28"/>
          <w:szCs w:val="28"/>
        </w:rPr>
        <w:t xml:space="preserve"> </w:t>
      </w:r>
      <w:r w:rsidR="00697548">
        <w:rPr>
          <w:b/>
          <w:sz w:val="28"/>
          <w:szCs w:val="28"/>
        </w:rPr>
        <w:t>22</w:t>
      </w:r>
      <w:r w:rsidRPr="009B2F53">
        <w:rPr>
          <w:b/>
          <w:sz w:val="28"/>
          <w:szCs w:val="28"/>
        </w:rPr>
        <w:t>/03/2019</w:t>
      </w:r>
      <w:r w:rsidRPr="009B2F53">
        <w:rPr>
          <w:sz w:val="28"/>
          <w:szCs w:val="28"/>
        </w:rPr>
        <w:t xml:space="preserve"> </w:t>
      </w:r>
      <w:r w:rsidR="00697548">
        <w:rPr>
          <w:sz w:val="28"/>
          <w:szCs w:val="28"/>
        </w:rPr>
        <w:t>(</w:t>
      </w:r>
      <w:r w:rsidR="00E82DFE" w:rsidRPr="00697548">
        <w:rPr>
          <w:b/>
          <w:sz w:val="28"/>
          <w:szCs w:val="28"/>
        </w:rPr>
        <w:t xml:space="preserve">thứ </w:t>
      </w:r>
      <w:r w:rsidR="00697548" w:rsidRPr="00697548">
        <w:rPr>
          <w:b/>
          <w:sz w:val="28"/>
          <w:szCs w:val="28"/>
        </w:rPr>
        <w:t>Sáu)</w:t>
      </w:r>
    </w:p>
    <w:p w:rsidR="007436F4" w:rsidRPr="009B2F53" w:rsidRDefault="00697548" w:rsidP="009B2F53">
      <w:pPr>
        <w:ind w:firstLine="567"/>
        <w:jc w:val="both"/>
        <w:rPr>
          <w:sz w:val="28"/>
          <w:szCs w:val="28"/>
        </w:rPr>
      </w:pPr>
      <w:r>
        <w:rPr>
          <w:b/>
          <w:sz w:val="28"/>
          <w:szCs w:val="28"/>
        </w:rPr>
        <w:t xml:space="preserve">    </w:t>
      </w:r>
      <w:r>
        <w:rPr>
          <w:b/>
          <w:sz w:val="28"/>
          <w:szCs w:val="28"/>
        </w:rPr>
        <w:tab/>
        <w:t>-</w:t>
      </w:r>
      <w:r w:rsidR="00664C15" w:rsidRPr="009B2F53">
        <w:rPr>
          <w:b/>
          <w:sz w:val="28"/>
          <w:szCs w:val="28"/>
        </w:rPr>
        <w:t xml:space="preserve"> Địa điểm : </w:t>
      </w:r>
      <w:r w:rsidR="00664C15" w:rsidRPr="009B2F53">
        <w:rPr>
          <w:sz w:val="28"/>
          <w:szCs w:val="28"/>
        </w:rPr>
        <w:t xml:space="preserve">Sân Trung tâm - Cơ sở 2 </w:t>
      </w:r>
    </w:p>
    <w:p w:rsidR="00AE3212" w:rsidRPr="009B2F53" w:rsidRDefault="00697548" w:rsidP="00697548">
      <w:pPr>
        <w:ind w:firstLine="567"/>
        <w:jc w:val="both"/>
        <w:rPr>
          <w:b/>
          <w:sz w:val="28"/>
          <w:szCs w:val="28"/>
        </w:rPr>
      </w:pPr>
      <w:r>
        <w:rPr>
          <w:b/>
          <w:sz w:val="28"/>
          <w:szCs w:val="28"/>
        </w:rPr>
        <w:t xml:space="preserve">    </w:t>
      </w:r>
      <w:r>
        <w:rPr>
          <w:b/>
          <w:sz w:val="28"/>
          <w:szCs w:val="28"/>
        </w:rPr>
        <w:tab/>
        <w:t>-</w:t>
      </w:r>
      <w:r w:rsidR="00664C15" w:rsidRPr="009B2F53">
        <w:rPr>
          <w:b/>
          <w:sz w:val="28"/>
          <w:szCs w:val="28"/>
        </w:rPr>
        <w:t xml:space="preserve"> Thành phần tham gia:</w:t>
      </w:r>
      <w:r>
        <w:rPr>
          <w:b/>
          <w:sz w:val="28"/>
          <w:szCs w:val="28"/>
        </w:rPr>
        <w:t xml:space="preserve"> </w:t>
      </w:r>
      <w:r w:rsidR="007436F4" w:rsidRPr="009B2F53">
        <w:rPr>
          <w:sz w:val="28"/>
          <w:szCs w:val="28"/>
        </w:rPr>
        <w:t>Tất cả học viên cả 3 Chi đoàn lớp</w:t>
      </w:r>
      <w:r w:rsidR="00D74731">
        <w:rPr>
          <w:sz w:val="28"/>
          <w:szCs w:val="28"/>
        </w:rPr>
        <w:t xml:space="preserve"> (83</w:t>
      </w:r>
      <w:r>
        <w:rPr>
          <w:sz w:val="28"/>
          <w:szCs w:val="28"/>
        </w:rPr>
        <w:t xml:space="preserve"> học viên)</w:t>
      </w:r>
    </w:p>
    <w:p w:rsidR="0004544C" w:rsidRPr="009B2F53" w:rsidRDefault="00697548" w:rsidP="009B2F53">
      <w:pPr>
        <w:ind w:firstLine="567"/>
        <w:rPr>
          <w:sz w:val="28"/>
          <w:szCs w:val="28"/>
        </w:rPr>
      </w:pPr>
      <w:r>
        <w:rPr>
          <w:b/>
          <w:sz w:val="28"/>
          <w:szCs w:val="28"/>
        </w:rPr>
        <w:t>2.2</w:t>
      </w:r>
      <w:r w:rsidR="0004544C" w:rsidRPr="009B2F53">
        <w:rPr>
          <w:b/>
          <w:sz w:val="28"/>
          <w:szCs w:val="28"/>
        </w:rPr>
        <w:t xml:space="preserve">. </w:t>
      </w:r>
      <w:r w:rsidR="007436F4" w:rsidRPr="009B2F53">
        <w:rPr>
          <w:b/>
          <w:sz w:val="28"/>
          <w:szCs w:val="28"/>
        </w:rPr>
        <w:t>Nội dung thi</w:t>
      </w:r>
    </w:p>
    <w:p w:rsidR="007436F4" w:rsidRPr="009B2F53" w:rsidRDefault="0004544C" w:rsidP="009B2F53">
      <w:pPr>
        <w:jc w:val="both"/>
        <w:rPr>
          <w:sz w:val="28"/>
          <w:szCs w:val="28"/>
        </w:rPr>
      </w:pPr>
      <w:r w:rsidRPr="009B2F53">
        <w:rPr>
          <w:sz w:val="28"/>
          <w:szCs w:val="28"/>
        </w:rPr>
        <w:tab/>
      </w:r>
      <w:r w:rsidR="007436F4" w:rsidRPr="009B2F53">
        <w:rPr>
          <w:sz w:val="28"/>
          <w:szCs w:val="28"/>
        </w:rPr>
        <w:t>- Các câu hỏi có nội dung tập trung vào kiến thức biển đảo quê hương. Thời gian để thí sinh vừa suy nghĩ và viết ra đáp án vào bảng là 20 giây. Khi có hiệu lệnh hết thời gian, thí sinh giơ bảng lên.</w:t>
      </w:r>
    </w:p>
    <w:p w:rsidR="007436F4" w:rsidRPr="009B2F53" w:rsidRDefault="007436F4" w:rsidP="00697548">
      <w:pPr>
        <w:ind w:firstLine="720"/>
        <w:jc w:val="both"/>
        <w:rPr>
          <w:sz w:val="28"/>
          <w:szCs w:val="28"/>
        </w:rPr>
      </w:pPr>
      <w:r w:rsidRPr="009B2F53">
        <w:rPr>
          <w:sz w:val="28"/>
          <w:szCs w:val="28"/>
        </w:rPr>
        <w:t xml:space="preserve">- Đáp án phải được viết rõ ràng, đúng chính tả, không viết tắt. Trong phần thi chính thức, nếu trên sân chơi chỉ còn dưới </w:t>
      </w:r>
      <w:r w:rsidR="00E97866">
        <w:rPr>
          <w:sz w:val="28"/>
          <w:szCs w:val="28"/>
        </w:rPr>
        <w:t>0</w:t>
      </w:r>
      <w:r w:rsidRPr="009B2F53">
        <w:rPr>
          <w:sz w:val="28"/>
          <w:szCs w:val="28"/>
        </w:rPr>
        <w:t xml:space="preserve">5 thí sinh hoặc không còn thí sinh nào, các bạn sẽ được cứu trợ </w:t>
      </w:r>
      <w:r w:rsidR="00E97866">
        <w:rPr>
          <w:sz w:val="28"/>
          <w:szCs w:val="28"/>
        </w:rPr>
        <w:t>0</w:t>
      </w:r>
      <w:r w:rsidRPr="009B2F53">
        <w:rPr>
          <w:sz w:val="28"/>
          <w:szCs w:val="28"/>
        </w:rPr>
        <w:t>1 lần từ Tổ cứu trợ.</w:t>
      </w:r>
    </w:p>
    <w:p w:rsidR="007436F4" w:rsidRPr="009B2F53" w:rsidRDefault="007436F4" w:rsidP="00697548">
      <w:pPr>
        <w:ind w:firstLine="720"/>
        <w:jc w:val="both"/>
        <w:rPr>
          <w:sz w:val="28"/>
          <w:szCs w:val="28"/>
        </w:rPr>
      </w:pPr>
      <w:r w:rsidRPr="009B2F53">
        <w:rPr>
          <w:sz w:val="28"/>
          <w:szCs w:val="28"/>
        </w:rPr>
        <w:t xml:space="preserve">- Sau khi được cứu trợ, các thí sinh sẽ được tiếp tục thi đấu. Lưu ý, từ câu thứ 18 đến câu thứ 20, các bạn sẽ có </w:t>
      </w:r>
      <w:r w:rsidR="00E97866">
        <w:rPr>
          <w:sz w:val="28"/>
          <w:szCs w:val="28"/>
        </w:rPr>
        <w:t>0</w:t>
      </w:r>
      <w:r w:rsidRPr="009B2F53">
        <w:rPr>
          <w:sz w:val="28"/>
          <w:szCs w:val="28"/>
        </w:rPr>
        <w:t>1 lần được cứu trợ từ phía các bạn khán giả bằng các hình phi máy bay có ghi đáp án.</w:t>
      </w:r>
    </w:p>
    <w:p w:rsidR="007436F4" w:rsidRPr="009B2F53" w:rsidRDefault="007436F4" w:rsidP="00697548">
      <w:pPr>
        <w:ind w:firstLine="720"/>
        <w:jc w:val="both"/>
        <w:rPr>
          <w:sz w:val="28"/>
          <w:szCs w:val="28"/>
        </w:rPr>
      </w:pPr>
      <w:r w:rsidRPr="009B2F53">
        <w:rPr>
          <w:sz w:val="28"/>
          <w:szCs w:val="28"/>
        </w:rPr>
        <w:t>- T</w:t>
      </w:r>
      <w:r w:rsidR="00E97866">
        <w:rPr>
          <w:sz w:val="28"/>
          <w:szCs w:val="28"/>
        </w:rPr>
        <w:t>rong trường hợp hết câu 20 mà vẫn còn từ 02</w:t>
      </w:r>
      <w:r w:rsidRPr="009B2F53">
        <w:rPr>
          <w:sz w:val="28"/>
          <w:szCs w:val="28"/>
        </w:rPr>
        <w:t xml:space="preserve"> thí sinh</w:t>
      </w:r>
      <w:r w:rsidR="00E97866">
        <w:rPr>
          <w:sz w:val="28"/>
          <w:szCs w:val="28"/>
        </w:rPr>
        <w:t xml:space="preserve"> trở lên</w:t>
      </w:r>
      <w:r w:rsidRPr="009B2F53">
        <w:rPr>
          <w:sz w:val="28"/>
          <w:szCs w:val="28"/>
        </w:rPr>
        <w:t xml:space="preserve"> thì BTC sẽ đưa ra </w:t>
      </w:r>
      <w:r w:rsidR="00E97866">
        <w:rPr>
          <w:sz w:val="28"/>
          <w:szCs w:val="28"/>
        </w:rPr>
        <w:t>các</w:t>
      </w:r>
      <w:r w:rsidRPr="009B2F53">
        <w:rPr>
          <w:sz w:val="28"/>
          <w:szCs w:val="28"/>
        </w:rPr>
        <w:t xml:space="preserve"> câu hỏi phụ để loại. </w:t>
      </w:r>
      <w:r w:rsidR="00E97866">
        <w:rPr>
          <w:sz w:val="28"/>
          <w:szCs w:val="28"/>
        </w:rPr>
        <w:t>T</w:t>
      </w:r>
      <w:r w:rsidRPr="009B2F53">
        <w:rPr>
          <w:sz w:val="28"/>
          <w:szCs w:val="28"/>
        </w:rPr>
        <w:t>hí sinh</w:t>
      </w:r>
      <w:r w:rsidR="00E97866">
        <w:rPr>
          <w:sz w:val="28"/>
          <w:szCs w:val="28"/>
        </w:rPr>
        <w:t xml:space="preserve"> còn lại cuối cùng </w:t>
      </w:r>
      <w:r w:rsidRPr="009B2F53">
        <w:rPr>
          <w:sz w:val="28"/>
          <w:szCs w:val="28"/>
        </w:rPr>
        <w:t>sẽ được rung chuông và đạt giải đặc biệt của cuộc thi</w:t>
      </w:r>
      <w:r w:rsidR="00135D03">
        <w:rPr>
          <w:sz w:val="28"/>
          <w:szCs w:val="28"/>
        </w:rPr>
        <w:t>.</w:t>
      </w:r>
    </w:p>
    <w:p w:rsidR="007436F4" w:rsidRPr="00697548" w:rsidRDefault="00697548" w:rsidP="00697548">
      <w:pPr>
        <w:ind w:firstLine="720"/>
        <w:jc w:val="both"/>
        <w:rPr>
          <w:i/>
          <w:sz w:val="28"/>
          <w:szCs w:val="28"/>
        </w:rPr>
      </w:pPr>
      <w:r>
        <w:rPr>
          <w:i/>
          <w:sz w:val="28"/>
          <w:szCs w:val="28"/>
        </w:rPr>
        <w:t>(</w:t>
      </w:r>
      <w:r w:rsidR="007436F4" w:rsidRPr="00697548">
        <w:rPr>
          <w:i/>
          <w:sz w:val="28"/>
          <w:szCs w:val="28"/>
        </w:rPr>
        <w:t>Xin lưu ý: Quá trình thi đấu thí sinh phải trật tự không trao đổi trên sàn thi đấu, sau khi viết đáp án câu trả lời xong phải úp bảng xuống. Nếu thí sinh nà</w:t>
      </w:r>
      <w:r>
        <w:rPr>
          <w:i/>
          <w:sz w:val="28"/>
          <w:szCs w:val="28"/>
        </w:rPr>
        <w:t>o phạm quy sẽ bị loại trực tiếp)</w:t>
      </w:r>
      <w:r w:rsidR="008A72A9">
        <w:rPr>
          <w:i/>
          <w:sz w:val="28"/>
          <w:szCs w:val="28"/>
        </w:rPr>
        <w:t>.</w:t>
      </w:r>
    </w:p>
    <w:p w:rsidR="00C22E7A" w:rsidRPr="009B2F53" w:rsidRDefault="00BD46FA" w:rsidP="009B2F53">
      <w:pPr>
        <w:ind w:firstLine="720"/>
        <w:jc w:val="both"/>
        <w:rPr>
          <w:sz w:val="28"/>
          <w:szCs w:val="28"/>
        </w:rPr>
      </w:pPr>
      <w:r>
        <w:rPr>
          <w:b/>
          <w:sz w:val="28"/>
          <w:szCs w:val="28"/>
        </w:rPr>
        <w:t>2.</w:t>
      </w:r>
      <w:r w:rsidR="009B07A4">
        <w:rPr>
          <w:b/>
          <w:sz w:val="28"/>
          <w:szCs w:val="28"/>
        </w:rPr>
        <w:t>3</w:t>
      </w:r>
      <w:r w:rsidR="00C22E7A" w:rsidRPr="009B2F53">
        <w:rPr>
          <w:b/>
          <w:sz w:val="28"/>
          <w:szCs w:val="28"/>
        </w:rPr>
        <w:t xml:space="preserve">. </w:t>
      </w:r>
      <w:r w:rsidR="007436F4" w:rsidRPr="009B2F53">
        <w:rPr>
          <w:b/>
          <w:sz w:val="28"/>
          <w:szCs w:val="28"/>
        </w:rPr>
        <w:t>Nguồn câu hỏi</w:t>
      </w:r>
    </w:p>
    <w:p w:rsidR="007436F4" w:rsidRPr="009B2F53" w:rsidRDefault="007436F4" w:rsidP="009B2F53">
      <w:pPr>
        <w:rPr>
          <w:sz w:val="28"/>
          <w:szCs w:val="28"/>
        </w:rPr>
      </w:pPr>
      <w:r w:rsidRPr="009B2F53">
        <w:rPr>
          <w:sz w:val="28"/>
          <w:szCs w:val="28"/>
        </w:rPr>
        <w:t xml:space="preserve">            - Bộ câu hỏi do BTC sưu tầm.</w:t>
      </w:r>
    </w:p>
    <w:p w:rsidR="007436F4" w:rsidRPr="009B2F53" w:rsidRDefault="00BD46FA" w:rsidP="009B2F53">
      <w:pPr>
        <w:ind w:firstLine="720"/>
        <w:rPr>
          <w:b/>
          <w:sz w:val="28"/>
          <w:szCs w:val="28"/>
        </w:rPr>
      </w:pPr>
      <w:r>
        <w:rPr>
          <w:b/>
          <w:sz w:val="28"/>
          <w:szCs w:val="28"/>
        </w:rPr>
        <w:t>2.</w:t>
      </w:r>
      <w:r w:rsidR="009B07A4">
        <w:rPr>
          <w:b/>
          <w:sz w:val="28"/>
          <w:szCs w:val="28"/>
        </w:rPr>
        <w:t>4</w:t>
      </w:r>
      <w:r w:rsidR="007436F4" w:rsidRPr="009B2F53">
        <w:rPr>
          <w:b/>
          <w:sz w:val="28"/>
          <w:szCs w:val="28"/>
        </w:rPr>
        <w:t>. Khen thưởng:</w:t>
      </w:r>
    </w:p>
    <w:p w:rsidR="00873EB2" w:rsidRPr="009B2F53" w:rsidRDefault="009B07A4" w:rsidP="009B2F53">
      <w:pPr>
        <w:ind w:firstLine="720"/>
        <w:jc w:val="both"/>
        <w:rPr>
          <w:sz w:val="28"/>
          <w:szCs w:val="28"/>
        </w:rPr>
      </w:pPr>
      <w:r>
        <w:rPr>
          <w:sz w:val="28"/>
          <w:szCs w:val="28"/>
        </w:rPr>
        <w:t>- Giải thí sinh R</w:t>
      </w:r>
      <w:r w:rsidR="00A86560" w:rsidRPr="009B2F53">
        <w:rPr>
          <w:sz w:val="28"/>
          <w:szCs w:val="28"/>
        </w:rPr>
        <w:t xml:space="preserve">ung chuông vàng: </w:t>
      </w:r>
      <w:r w:rsidR="00A86560" w:rsidRPr="001B52F3">
        <w:rPr>
          <w:b/>
          <w:sz w:val="28"/>
          <w:szCs w:val="28"/>
        </w:rPr>
        <w:t>300.000 đồng</w:t>
      </w:r>
      <w:r w:rsidR="00A86560" w:rsidRPr="009B2F53">
        <w:rPr>
          <w:sz w:val="28"/>
          <w:szCs w:val="28"/>
        </w:rPr>
        <w:t>.</w:t>
      </w:r>
    </w:p>
    <w:p w:rsidR="00D03F54" w:rsidRDefault="00135D03" w:rsidP="009B2F53">
      <w:pPr>
        <w:ind w:firstLine="720"/>
        <w:jc w:val="both"/>
        <w:rPr>
          <w:sz w:val="28"/>
          <w:szCs w:val="28"/>
        </w:rPr>
      </w:pPr>
      <w:r>
        <w:rPr>
          <w:sz w:val="28"/>
          <w:szCs w:val="28"/>
        </w:rPr>
        <w:t xml:space="preserve">- </w:t>
      </w:r>
      <w:r w:rsidR="0065429C">
        <w:rPr>
          <w:sz w:val="28"/>
          <w:szCs w:val="28"/>
        </w:rPr>
        <w:t>G</w:t>
      </w:r>
      <w:r w:rsidR="009B07A4">
        <w:rPr>
          <w:sz w:val="28"/>
          <w:szCs w:val="28"/>
        </w:rPr>
        <w:t xml:space="preserve">iải cho các thí sinh suất sắc: </w:t>
      </w:r>
      <w:r w:rsidR="009B07A4" w:rsidRPr="001B52F3">
        <w:rPr>
          <w:b/>
          <w:sz w:val="28"/>
          <w:szCs w:val="28"/>
        </w:rPr>
        <w:t>300.000 đồng</w:t>
      </w:r>
      <w:r w:rsidR="009B07A4">
        <w:rPr>
          <w:sz w:val="28"/>
          <w:szCs w:val="28"/>
        </w:rPr>
        <w:t xml:space="preserve"> (</w:t>
      </w:r>
      <w:r w:rsidR="00344176">
        <w:rPr>
          <w:sz w:val="28"/>
          <w:szCs w:val="28"/>
        </w:rPr>
        <w:t xml:space="preserve">Giải </w:t>
      </w:r>
      <w:r w:rsidR="009B07A4">
        <w:rPr>
          <w:sz w:val="28"/>
          <w:szCs w:val="28"/>
        </w:rPr>
        <w:t>Nhì</w:t>
      </w:r>
      <w:r w:rsidR="002222AD">
        <w:rPr>
          <w:sz w:val="28"/>
          <w:szCs w:val="28"/>
        </w:rPr>
        <w:t>:</w:t>
      </w:r>
      <w:r w:rsidR="009B07A4">
        <w:rPr>
          <w:sz w:val="28"/>
          <w:szCs w:val="28"/>
        </w:rPr>
        <w:t xml:space="preserve"> </w:t>
      </w:r>
      <w:r w:rsidR="009B07A4" w:rsidRPr="001B52F3">
        <w:rPr>
          <w:b/>
          <w:sz w:val="28"/>
          <w:szCs w:val="28"/>
        </w:rPr>
        <w:t>2</w:t>
      </w:r>
      <w:r w:rsidR="00A86560" w:rsidRPr="001B52F3">
        <w:rPr>
          <w:b/>
          <w:sz w:val="28"/>
          <w:szCs w:val="28"/>
        </w:rPr>
        <w:t>00.000đ</w:t>
      </w:r>
      <w:r w:rsidR="00A86560" w:rsidRPr="009B2F53">
        <w:rPr>
          <w:sz w:val="28"/>
          <w:szCs w:val="28"/>
        </w:rPr>
        <w:t>/thí sinh</w:t>
      </w:r>
      <w:r w:rsidR="009B07A4">
        <w:rPr>
          <w:sz w:val="28"/>
          <w:szCs w:val="28"/>
        </w:rPr>
        <w:t xml:space="preserve">, </w:t>
      </w:r>
      <w:r w:rsidR="00344176">
        <w:rPr>
          <w:sz w:val="28"/>
          <w:szCs w:val="28"/>
        </w:rPr>
        <w:t xml:space="preserve">Giải </w:t>
      </w:r>
      <w:r w:rsidR="009B07A4">
        <w:rPr>
          <w:sz w:val="28"/>
          <w:szCs w:val="28"/>
        </w:rPr>
        <w:t xml:space="preserve">Ba: </w:t>
      </w:r>
      <w:r w:rsidR="009B07A4" w:rsidRPr="001B52F3">
        <w:rPr>
          <w:b/>
          <w:sz w:val="28"/>
          <w:szCs w:val="28"/>
        </w:rPr>
        <w:t>100.000đ</w:t>
      </w:r>
      <w:r w:rsidR="009B07A4">
        <w:rPr>
          <w:sz w:val="28"/>
          <w:szCs w:val="28"/>
        </w:rPr>
        <w:t>/thí sinh</w:t>
      </w:r>
      <w:r w:rsidR="00A86560" w:rsidRPr="009B2F53">
        <w:rPr>
          <w:sz w:val="28"/>
          <w:szCs w:val="28"/>
        </w:rPr>
        <w:t>).</w:t>
      </w:r>
    </w:p>
    <w:p w:rsidR="0065429C" w:rsidRPr="009B2F53" w:rsidRDefault="0065429C" w:rsidP="009B2F53">
      <w:pPr>
        <w:ind w:firstLine="720"/>
        <w:jc w:val="both"/>
        <w:rPr>
          <w:sz w:val="28"/>
          <w:szCs w:val="28"/>
        </w:rPr>
      </w:pPr>
      <w:r>
        <w:rPr>
          <w:sz w:val="28"/>
          <w:szCs w:val="28"/>
        </w:rPr>
        <w:t xml:space="preserve">* Tổng kinh phí giải: </w:t>
      </w:r>
      <w:r w:rsidRPr="0065429C">
        <w:rPr>
          <w:b/>
          <w:sz w:val="28"/>
          <w:szCs w:val="28"/>
        </w:rPr>
        <w:t>600.000đ</w:t>
      </w:r>
    </w:p>
    <w:p w:rsidR="00F109BA" w:rsidRPr="009B2F53" w:rsidRDefault="00BD46FA" w:rsidP="009B2F53">
      <w:pPr>
        <w:ind w:firstLine="720"/>
        <w:jc w:val="both"/>
        <w:rPr>
          <w:b/>
          <w:sz w:val="28"/>
          <w:szCs w:val="28"/>
        </w:rPr>
      </w:pPr>
      <w:r>
        <w:rPr>
          <w:b/>
          <w:sz w:val="28"/>
          <w:szCs w:val="28"/>
        </w:rPr>
        <w:t>2.</w:t>
      </w:r>
      <w:r w:rsidR="009B07A4">
        <w:rPr>
          <w:b/>
          <w:sz w:val="28"/>
          <w:szCs w:val="28"/>
        </w:rPr>
        <w:t>5</w:t>
      </w:r>
      <w:r w:rsidR="00F109BA" w:rsidRPr="009B2F53">
        <w:rPr>
          <w:b/>
          <w:sz w:val="28"/>
          <w:szCs w:val="28"/>
        </w:rPr>
        <w:t>. Công tác tổ chức</w:t>
      </w:r>
    </w:p>
    <w:p w:rsidR="00F109BA" w:rsidRPr="009B2F53" w:rsidRDefault="00F109BA" w:rsidP="009B2F53">
      <w:pPr>
        <w:ind w:firstLine="720"/>
        <w:jc w:val="both"/>
        <w:rPr>
          <w:sz w:val="28"/>
          <w:szCs w:val="28"/>
        </w:rPr>
      </w:pPr>
      <w:r w:rsidRPr="009B2F53">
        <w:rPr>
          <w:b/>
          <w:sz w:val="28"/>
          <w:szCs w:val="28"/>
        </w:rPr>
        <w:t xml:space="preserve">a. Dẫn chương trình: </w:t>
      </w:r>
      <w:r w:rsidR="009B07A4">
        <w:rPr>
          <w:sz w:val="28"/>
          <w:szCs w:val="28"/>
        </w:rPr>
        <w:t>Cô Trịnh Thị Tú</w:t>
      </w:r>
      <w:r w:rsidR="00F130A6">
        <w:rPr>
          <w:sz w:val="28"/>
          <w:szCs w:val="28"/>
        </w:rPr>
        <w:t>.</w:t>
      </w:r>
      <w:r w:rsidR="009B07A4">
        <w:rPr>
          <w:sz w:val="28"/>
          <w:szCs w:val="28"/>
        </w:rPr>
        <w:t xml:space="preserve"> </w:t>
      </w:r>
    </w:p>
    <w:p w:rsidR="00F109BA" w:rsidRDefault="0065429C" w:rsidP="009B2F53">
      <w:pPr>
        <w:ind w:firstLine="720"/>
        <w:jc w:val="both"/>
        <w:rPr>
          <w:b/>
          <w:sz w:val="28"/>
          <w:szCs w:val="28"/>
        </w:rPr>
      </w:pPr>
      <w:r>
        <w:rPr>
          <w:b/>
          <w:sz w:val="28"/>
          <w:szCs w:val="28"/>
        </w:rPr>
        <w:t>b. Ban Cố vấn chương trình</w:t>
      </w:r>
    </w:p>
    <w:p w:rsidR="0065429C" w:rsidRPr="00E97866" w:rsidRDefault="0065429C" w:rsidP="009B2F53">
      <w:pPr>
        <w:ind w:firstLine="720"/>
        <w:jc w:val="both"/>
        <w:rPr>
          <w:sz w:val="28"/>
          <w:szCs w:val="28"/>
        </w:rPr>
      </w:pPr>
      <w:r w:rsidRPr="00E97866">
        <w:rPr>
          <w:sz w:val="28"/>
          <w:szCs w:val="28"/>
        </w:rPr>
        <w:t>- Mời thầy Hoàng Văn Vy</w:t>
      </w:r>
      <w:r w:rsidR="00F130A6">
        <w:rPr>
          <w:sz w:val="28"/>
          <w:szCs w:val="28"/>
        </w:rPr>
        <w:t>.</w:t>
      </w:r>
    </w:p>
    <w:p w:rsidR="00F109BA" w:rsidRPr="009B2F53" w:rsidRDefault="00F109BA" w:rsidP="009B2F53">
      <w:pPr>
        <w:ind w:firstLine="720"/>
        <w:jc w:val="both"/>
        <w:rPr>
          <w:sz w:val="28"/>
          <w:szCs w:val="28"/>
        </w:rPr>
      </w:pPr>
      <w:r w:rsidRPr="009B2F53">
        <w:rPr>
          <w:sz w:val="28"/>
          <w:szCs w:val="28"/>
        </w:rPr>
        <w:t xml:space="preserve">- </w:t>
      </w:r>
      <w:r w:rsidR="0065429C">
        <w:rPr>
          <w:sz w:val="28"/>
          <w:szCs w:val="28"/>
        </w:rPr>
        <w:t xml:space="preserve">Mời </w:t>
      </w:r>
      <w:r w:rsidRPr="009B2F53">
        <w:rPr>
          <w:sz w:val="28"/>
          <w:szCs w:val="28"/>
        </w:rPr>
        <w:t>Thầy Lê Văn Hóa</w:t>
      </w:r>
      <w:r w:rsidR="000E493B" w:rsidRPr="009B2F53">
        <w:rPr>
          <w:sz w:val="28"/>
          <w:szCs w:val="28"/>
        </w:rPr>
        <w:t>.</w:t>
      </w:r>
    </w:p>
    <w:p w:rsidR="00F109BA" w:rsidRDefault="00F109BA" w:rsidP="0065429C">
      <w:pPr>
        <w:ind w:firstLine="720"/>
        <w:jc w:val="both"/>
        <w:rPr>
          <w:sz w:val="28"/>
          <w:szCs w:val="28"/>
        </w:rPr>
      </w:pPr>
      <w:r w:rsidRPr="009B2F53">
        <w:rPr>
          <w:sz w:val="28"/>
          <w:szCs w:val="28"/>
        </w:rPr>
        <w:t xml:space="preserve">- </w:t>
      </w:r>
      <w:r w:rsidR="0065429C">
        <w:rPr>
          <w:sz w:val="28"/>
          <w:szCs w:val="28"/>
        </w:rPr>
        <w:t xml:space="preserve">Mời </w:t>
      </w:r>
      <w:r w:rsidRPr="009B2F53">
        <w:rPr>
          <w:sz w:val="28"/>
          <w:szCs w:val="28"/>
        </w:rPr>
        <w:t>Thầy Lê Minh Dương</w:t>
      </w:r>
      <w:r w:rsidR="000E493B" w:rsidRPr="009B2F53">
        <w:rPr>
          <w:sz w:val="28"/>
          <w:szCs w:val="28"/>
        </w:rPr>
        <w:t>.</w:t>
      </w:r>
    </w:p>
    <w:p w:rsidR="0065429C" w:rsidRPr="009B2F53" w:rsidRDefault="0065429C" w:rsidP="0065429C">
      <w:pPr>
        <w:ind w:firstLine="720"/>
        <w:jc w:val="both"/>
        <w:rPr>
          <w:sz w:val="28"/>
          <w:szCs w:val="28"/>
        </w:rPr>
      </w:pPr>
      <w:r>
        <w:rPr>
          <w:sz w:val="28"/>
          <w:szCs w:val="28"/>
        </w:rPr>
        <w:t>- Mời Cô Vũ Thị Hợp.</w:t>
      </w:r>
    </w:p>
    <w:p w:rsidR="00F109BA" w:rsidRPr="009B2F53" w:rsidRDefault="000E493B" w:rsidP="009B2F53">
      <w:pPr>
        <w:ind w:firstLine="720"/>
        <w:jc w:val="both"/>
        <w:rPr>
          <w:b/>
          <w:sz w:val="28"/>
          <w:szCs w:val="28"/>
        </w:rPr>
      </w:pPr>
      <w:r w:rsidRPr="009B2F53">
        <w:rPr>
          <w:b/>
          <w:sz w:val="28"/>
          <w:szCs w:val="28"/>
        </w:rPr>
        <w:t>c</w:t>
      </w:r>
      <w:r w:rsidR="00F109BA" w:rsidRPr="009B2F53">
        <w:rPr>
          <w:b/>
          <w:sz w:val="28"/>
          <w:szCs w:val="28"/>
        </w:rPr>
        <w:t>. Tổ cứu trợ</w:t>
      </w:r>
      <w:r w:rsidRPr="009B2F53">
        <w:rPr>
          <w:b/>
          <w:sz w:val="28"/>
          <w:szCs w:val="28"/>
        </w:rPr>
        <w:t xml:space="preserve"> và ban trọng tài</w:t>
      </w:r>
    </w:p>
    <w:p w:rsidR="00F109BA" w:rsidRDefault="00F109BA" w:rsidP="009B2F53">
      <w:pPr>
        <w:ind w:firstLine="720"/>
        <w:jc w:val="both"/>
        <w:rPr>
          <w:sz w:val="28"/>
          <w:szCs w:val="28"/>
        </w:rPr>
      </w:pPr>
      <w:r w:rsidRPr="009B2F53">
        <w:rPr>
          <w:sz w:val="28"/>
          <w:szCs w:val="28"/>
        </w:rPr>
        <w:t xml:space="preserve">- Các Đ/c: </w:t>
      </w:r>
      <w:r w:rsidR="00BD07E7">
        <w:rPr>
          <w:sz w:val="28"/>
          <w:szCs w:val="28"/>
        </w:rPr>
        <w:t>Thầy</w:t>
      </w:r>
      <w:r w:rsidRPr="009B2F53">
        <w:rPr>
          <w:sz w:val="28"/>
          <w:szCs w:val="28"/>
        </w:rPr>
        <w:t xml:space="preserve"> Tùng</w:t>
      </w:r>
      <w:r w:rsidR="000E493B" w:rsidRPr="009B2F53">
        <w:rPr>
          <w:sz w:val="28"/>
          <w:szCs w:val="28"/>
        </w:rPr>
        <w:t xml:space="preserve">; </w:t>
      </w:r>
      <w:r w:rsidR="00BD07E7">
        <w:rPr>
          <w:sz w:val="28"/>
          <w:szCs w:val="28"/>
        </w:rPr>
        <w:t>thầy</w:t>
      </w:r>
      <w:r w:rsidR="000E493B" w:rsidRPr="009B2F53">
        <w:rPr>
          <w:sz w:val="28"/>
          <w:szCs w:val="28"/>
        </w:rPr>
        <w:t xml:space="preserve"> </w:t>
      </w:r>
      <w:r w:rsidR="00BD07E7">
        <w:rPr>
          <w:sz w:val="28"/>
          <w:szCs w:val="28"/>
        </w:rPr>
        <w:t>Sơn; thầy Hải; cô Huế; cô Uyên; cô Trang</w:t>
      </w:r>
      <w:r w:rsidR="000E493B" w:rsidRPr="009B2F53">
        <w:rPr>
          <w:sz w:val="28"/>
          <w:szCs w:val="28"/>
        </w:rPr>
        <w:t>.</w:t>
      </w:r>
    </w:p>
    <w:p w:rsidR="00BD07E7" w:rsidRDefault="00BD07E7" w:rsidP="009B2F53">
      <w:pPr>
        <w:ind w:firstLine="720"/>
        <w:jc w:val="both"/>
        <w:rPr>
          <w:sz w:val="28"/>
          <w:szCs w:val="28"/>
        </w:rPr>
      </w:pPr>
    </w:p>
    <w:p w:rsidR="00BD07E7" w:rsidRPr="00A100A4" w:rsidRDefault="00BD07E7" w:rsidP="009B2F53">
      <w:pPr>
        <w:ind w:firstLine="720"/>
        <w:jc w:val="both"/>
        <w:rPr>
          <w:b/>
          <w:sz w:val="28"/>
          <w:szCs w:val="28"/>
        </w:rPr>
      </w:pPr>
      <w:r w:rsidRPr="00A100A4">
        <w:rPr>
          <w:b/>
          <w:sz w:val="28"/>
          <w:szCs w:val="28"/>
        </w:rPr>
        <w:t>3. Văn nghệ</w:t>
      </w:r>
    </w:p>
    <w:p w:rsidR="00BD07E7" w:rsidRDefault="00BD07E7" w:rsidP="009B2F53">
      <w:pPr>
        <w:ind w:firstLine="720"/>
        <w:jc w:val="both"/>
        <w:rPr>
          <w:sz w:val="28"/>
          <w:szCs w:val="28"/>
        </w:rPr>
      </w:pPr>
      <w:r>
        <w:rPr>
          <w:sz w:val="28"/>
          <w:szCs w:val="28"/>
        </w:rPr>
        <w:t>- Các lớp chuẩn bị 1 tiết mục văn nghệ về chủ đề: Quê hương, đất nước, biển đảo, trường lớp, ....</w:t>
      </w:r>
    </w:p>
    <w:p w:rsidR="00BD07E7" w:rsidRDefault="00BD07E7" w:rsidP="009B2F53">
      <w:pPr>
        <w:ind w:firstLine="720"/>
        <w:jc w:val="both"/>
        <w:rPr>
          <w:sz w:val="28"/>
          <w:szCs w:val="28"/>
        </w:rPr>
      </w:pPr>
      <w:r>
        <w:rPr>
          <w:sz w:val="28"/>
          <w:szCs w:val="28"/>
        </w:rPr>
        <w:t>- Các tiết mục được duyệt trước khi trình diễn trong chương trình.</w:t>
      </w:r>
    </w:p>
    <w:p w:rsidR="00BD07E7" w:rsidRDefault="00BD07E7" w:rsidP="00A100A4">
      <w:pPr>
        <w:spacing w:after="120"/>
        <w:ind w:firstLine="720"/>
        <w:jc w:val="both"/>
        <w:rPr>
          <w:sz w:val="28"/>
          <w:szCs w:val="28"/>
        </w:rPr>
      </w:pPr>
      <w:r>
        <w:rPr>
          <w:sz w:val="28"/>
          <w:szCs w:val="28"/>
        </w:rPr>
        <w:t xml:space="preserve">- Tiết mục của lớp nào xuất sắc nhất được nhận giải thưởng </w:t>
      </w:r>
      <w:r w:rsidRPr="00BD07E7">
        <w:rPr>
          <w:b/>
          <w:sz w:val="28"/>
          <w:szCs w:val="28"/>
        </w:rPr>
        <w:t>100.000 đồng</w:t>
      </w:r>
      <w:r>
        <w:rPr>
          <w:sz w:val="28"/>
          <w:szCs w:val="28"/>
        </w:rPr>
        <w:t>.</w:t>
      </w:r>
    </w:p>
    <w:p w:rsidR="00DA1DB1" w:rsidRPr="009B2F53" w:rsidRDefault="009B07A4" w:rsidP="009B2F53">
      <w:pPr>
        <w:ind w:firstLine="567"/>
        <w:jc w:val="both"/>
        <w:rPr>
          <w:b/>
          <w:sz w:val="28"/>
          <w:szCs w:val="28"/>
        </w:rPr>
      </w:pPr>
      <w:r>
        <w:rPr>
          <w:b/>
          <w:sz w:val="28"/>
          <w:szCs w:val="28"/>
        </w:rPr>
        <w:t>III</w:t>
      </w:r>
      <w:r w:rsidR="00224AA3" w:rsidRPr="009B2F53">
        <w:rPr>
          <w:b/>
          <w:sz w:val="28"/>
          <w:szCs w:val="28"/>
        </w:rPr>
        <w:t>.</w:t>
      </w:r>
      <w:r w:rsidR="000F04FF" w:rsidRPr="009B2F53">
        <w:rPr>
          <w:b/>
          <w:sz w:val="28"/>
          <w:szCs w:val="28"/>
        </w:rPr>
        <w:t xml:space="preserve"> TỔ CHỨC THỰC HIỆN </w:t>
      </w:r>
    </w:p>
    <w:p w:rsidR="00DA1DB1" w:rsidRPr="009B2F53" w:rsidRDefault="00722402" w:rsidP="009B2F53">
      <w:pPr>
        <w:ind w:firstLine="567"/>
        <w:jc w:val="both"/>
        <w:rPr>
          <w:sz w:val="28"/>
          <w:szCs w:val="28"/>
        </w:rPr>
      </w:pPr>
      <w:r w:rsidRPr="009B2F53">
        <w:rPr>
          <w:sz w:val="28"/>
          <w:szCs w:val="28"/>
        </w:rPr>
        <w:t>- Đoàn Trung tâm</w:t>
      </w:r>
      <w:r w:rsidR="000B2141" w:rsidRPr="009B2F53">
        <w:rPr>
          <w:sz w:val="28"/>
          <w:szCs w:val="28"/>
        </w:rPr>
        <w:t xml:space="preserve"> </w:t>
      </w:r>
      <w:r w:rsidR="002B4397" w:rsidRPr="009B2F53">
        <w:rPr>
          <w:sz w:val="28"/>
          <w:szCs w:val="28"/>
        </w:rPr>
        <w:t xml:space="preserve">tham mưu </w:t>
      </w:r>
      <w:r w:rsidR="00C646F5" w:rsidRPr="009B2F53">
        <w:rPr>
          <w:sz w:val="28"/>
          <w:szCs w:val="28"/>
        </w:rPr>
        <w:t xml:space="preserve">với </w:t>
      </w:r>
      <w:r w:rsidR="009F6EB1" w:rsidRPr="009B2F53">
        <w:rPr>
          <w:sz w:val="28"/>
          <w:szCs w:val="28"/>
        </w:rPr>
        <w:t>Ban GĐ</w:t>
      </w:r>
      <w:r w:rsidR="000547C2" w:rsidRPr="009B2F53">
        <w:rPr>
          <w:sz w:val="28"/>
          <w:szCs w:val="28"/>
        </w:rPr>
        <w:t xml:space="preserve"> xây dựng kế hoạch tổ chức </w:t>
      </w:r>
      <w:r w:rsidR="000E493B" w:rsidRPr="009B2F53">
        <w:rPr>
          <w:sz w:val="28"/>
          <w:szCs w:val="28"/>
        </w:rPr>
        <w:t>chương trình “Rung chuông vàng”</w:t>
      </w:r>
      <w:r w:rsidR="00DA1DB1" w:rsidRPr="009B2F53">
        <w:rPr>
          <w:sz w:val="28"/>
          <w:szCs w:val="28"/>
        </w:rPr>
        <w:t xml:space="preserve">, </w:t>
      </w:r>
      <w:r w:rsidR="000E493B" w:rsidRPr="009B2F53">
        <w:rPr>
          <w:sz w:val="28"/>
          <w:szCs w:val="28"/>
        </w:rPr>
        <w:t>dự lập Ban tổ chức, dự mời Ban giám khảo, mời BGĐ và toàn thể giáo viên, nhân viên tham gia, dự trù kinh phí và tạo điều kiện hỗ trợ cho chương trình</w:t>
      </w:r>
      <w:r w:rsidR="000547C2" w:rsidRPr="009B2F53">
        <w:rPr>
          <w:sz w:val="28"/>
          <w:szCs w:val="28"/>
        </w:rPr>
        <w:t>.</w:t>
      </w:r>
    </w:p>
    <w:p w:rsidR="0009662B" w:rsidRPr="009B2F53" w:rsidRDefault="008A251E" w:rsidP="009B2F53">
      <w:pPr>
        <w:ind w:firstLine="567"/>
        <w:jc w:val="both"/>
        <w:rPr>
          <w:sz w:val="28"/>
          <w:szCs w:val="28"/>
        </w:rPr>
      </w:pPr>
      <w:r w:rsidRPr="009B2F53">
        <w:rPr>
          <w:sz w:val="28"/>
          <w:szCs w:val="28"/>
        </w:rPr>
        <w:t>- Đoàn Trung tâm triển khai đến các chi đoàn</w:t>
      </w:r>
      <w:r w:rsidR="00DA1DB1" w:rsidRPr="009B2F53">
        <w:rPr>
          <w:sz w:val="28"/>
          <w:szCs w:val="28"/>
        </w:rPr>
        <w:t>,</w:t>
      </w:r>
      <w:r w:rsidR="00C646F5" w:rsidRPr="009B2F53">
        <w:rPr>
          <w:sz w:val="28"/>
          <w:szCs w:val="28"/>
        </w:rPr>
        <w:t xml:space="preserve"> lớp,</w:t>
      </w:r>
      <w:r w:rsidR="00D368D2" w:rsidRPr="009B2F53">
        <w:rPr>
          <w:sz w:val="28"/>
          <w:szCs w:val="28"/>
        </w:rPr>
        <w:t xml:space="preserve"> cán bộ giáo viên, nhân viên,</w:t>
      </w:r>
      <w:r w:rsidR="00DA1DB1" w:rsidRPr="009B2F53">
        <w:rPr>
          <w:sz w:val="28"/>
          <w:szCs w:val="28"/>
        </w:rPr>
        <w:t xml:space="preserve"> hô</w:t>
      </w:r>
      <w:r w:rsidRPr="009B2F53">
        <w:rPr>
          <w:sz w:val="28"/>
          <w:szCs w:val="28"/>
        </w:rPr>
        <w:t>̃ trợ hướng dẫn để học viên</w:t>
      </w:r>
      <w:r w:rsidR="00DA1DB1" w:rsidRPr="009B2F53">
        <w:rPr>
          <w:sz w:val="28"/>
          <w:szCs w:val="28"/>
        </w:rPr>
        <w:t xml:space="preserve"> tham gia </w:t>
      </w:r>
      <w:r w:rsidR="00140AD2" w:rsidRPr="009B2F53">
        <w:rPr>
          <w:sz w:val="28"/>
          <w:szCs w:val="28"/>
        </w:rPr>
        <w:t>chương trình</w:t>
      </w:r>
      <w:r w:rsidR="0009662B" w:rsidRPr="009B2F53">
        <w:rPr>
          <w:sz w:val="28"/>
          <w:szCs w:val="28"/>
        </w:rPr>
        <w:t>.</w:t>
      </w:r>
    </w:p>
    <w:p w:rsidR="00BD1AEB" w:rsidRPr="009B2F53" w:rsidRDefault="008A251E" w:rsidP="009B2F53">
      <w:pPr>
        <w:ind w:firstLine="567"/>
        <w:jc w:val="both"/>
        <w:rPr>
          <w:sz w:val="28"/>
          <w:szCs w:val="28"/>
        </w:rPr>
      </w:pPr>
      <w:r w:rsidRPr="009B2F53">
        <w:rPr>
          <w:sz w:val="28"/>
          <w:szCs w:val="28"/>
        </w:rPr>
        <w:t xml:space="preserve">- </w:t>
      </w:r>
      <w:r w:rsidR="0009662B" w:rsidRPr="009B2F53">
        <w:rPr>
          <w:sz w:val="28"/>
          <w:szCs w:val="28"/>
        </w:rPr>
        <w:t xml:space="preserve">Mọi thắc mắc </w:t>
      </w:r>
      <w:r w:rsidR="00D368D2" w:rsidRPr="009B2F53">
        <w:rPr>
          <w:sz w:val="28"/>
          <w:szCs w:val="28"/>
        </w:rPr>
        <w:t>xin</w:t>
      </w:r>
      <w:r w:rsidRPr="009B2F53">
        <w:rPr>
          <w:sz w:val="28"/>
          <w:szCs w:val="28"/>
        </w:rPr>
        <w:t xml:space="preserve"> liên hệ với B</w:t>
      </w:r>
      <w:r w:rsidR="0009662B" w:rsidRPr="009B2F53">
        <w:rPr>
          <w:sz w:val="28"/>
          <w:szCs w:val="28"/>
        </w:rPr>
        <w:t xml:space="preserve">an </w:t>
      </w:r>
      <w:r w:rsidR="00A0021B" w:rsidRPr="009B2F53">
        <w:rPr>
          <w:sz w:val="28"/>
          <w:szCs w:val="28"/>
        </w:rPr>
        <w:t>thường vụ Đoàn</w:t>
      </w:r>
      <w:r w:rsidR="009E3FB5" w:rsidRPr="009B2F53">
        <w:rPr>
          <w:sz w:val="28"/>
          <w:szCs w:val="28"/>
        </w:rPr>
        <w:t xml:space="preserve"> để được giải quyết</w:t>
      </w:r>
      <w:r w:rsidR="0009662B" w:rsidRPr="009B2F53">
        <w:rPr>
          <w:sz w:val="28"/>
          <w:szCs w:val="28"/>
        </w:rPr>
        <w:t>.</w:t>
      </w:r>
    </w:p>
    <w:p w:rsidR="00DA1DB1" w:rsidRDefault="00D368D2" w:rsidP="009B2F53">
      <w:pPr>
        <w:ind w:firstLine="720"/>
        <w:jc w:val="both"/>
        <w:rPr>
          <w:sz w:val="28"/>
          <w:szCs w:val="28"/>
        </w:rPr>
      </w:pPr>
      <w:r w:rsidRPr="009B2F53">
        <w:rPr>
          <w:sz w:val="28"/>
          <w:szCs w:val="28"/>
        </w:rPr>
        <w:t xml:space="preserve">Trên đây là kế hoạch tổ chức </w:t>
      </w:r>
      <w:r w:rsidR="00140AD2" w:rsidRPr="009B2F53">
        <w:rPr>
          <w:sz w:val="28"/>
          <w:szCs w:val="28"/>
        </w:rPr>
        <w:t>chương trình Rung chuông vàng với chủ đề</w:t>
      </w:r>
      <w:r w:rsidRPr="009B2F53">
        <w:rPr>
          <w:sz w:val="28"/>
          <w:szCs w:val="28"/>
        </w:rPr>
        <w:t xml:space="preserve"> </w:t>
      </w:r>
      <w:r w:rsidR="00000A67" w:rsidRPr="009B2F53">
        <w:rPr>
          <w:i/>
          <w:sz w:val="28"/>
          <w:szCs w:val="28"/>
        </w:rPr>
        <w:t>“</w:t>
      </w:r>
      <w:r w:rsidRPr="009B2F53">
        <w:rPr>
          <w:i/>
          <w:sz w:val="28"/>
          <w:szCs w:val="28"/>
        </w:rPr>
        <w:t>Hướng về biển đảo</w:t>
      </w:r>
      <w:r w:rsidR="00000A67" w:rsidRPr="009B2F53">
        <w:rPr>
          <w:i/>
          <w:sz w:val="28"/>
          <w:szCs w:val="28"/>
        </w:rPr>
        <w:t>”</w:t>
      </w:r>
      <w:r w:rsidRPr="009B2F53">
        <w:rPr>
          <w:sz w:val="28"/>
          <w:szCs w:val="28"/>
        </w:rPr>
        <w:t xml:space="preserve"> chào mừng kỉ niệm 88 năm ngày thành lập Đoàn TNCS Hồ Chí Minh (26/03/1931-26/03/2019) của Trung tâm GDNN-GDTX huyện Phú Vang</w:t>
      </w:r>
      <w:r w:rsidR="00140AD2" w:rsidRPr="009B2F53">
        <w:rPr>
          <w:sz w:val="28"/>
          <w:szCs w:val="28"/>
        </w:rPr>
        <w:t>. Đề nghị các đ/c trong BTC và</w:t>
      </w:r>
      <w:r w:rsidRPr="009B2F53">
        <w:rPr>
          <w:sz w:val="28"/>
          <w:szCs w:val="28"/>
        </w:rPr>
        <w:t xml:space="preserve"> học viên các lớp thực hiện nghiêm túc để tổ chức thành công </w:t>
      </w:r>
      <w:r w:rsidR="00140AD2" w:rsidRPr="009B2F53">
        <w:rPr>
          <w:sz w:val="28"/>
          <w:szCs w:val="28"/>
        </w:rPr>
        <w:t>chương trình</w:t>
      </w:r>
      <w:r w:rsidR="005B738C" w:rsidRPr="009B2F53">
        <w:rPr>
          <w:sz w:val="28"/>
          <w:szCs w:val="28"/>
        </w:rPr>
        <w:t>./.</w:t>
      </w:r>
    </w:p>
    <w:p w:rsidR="005C3AEE" w:rsidRPr="009B2F53" w:rsidRDefault="005C3AEE" w:rsidP="009B2F53">
      <w:pPr>
        <w:ind w:firstLine="720"/>
        <w:jc w:val="both"/>
        <w:rPr>
          <w:sz w:val="28"/>
          <w:szCs w:val="28"/>
        </w:rPr>
      </w:pPr>
    </w:p>
    <w:p w:rsidR="00C97759" w:rsidRPr="00234121" w:rsidRDefault="00C97759" w:rsidP="009B2F53">
      <w:pPr>
        <w:ind w:firstLine="567"/>
        <w:jc w:val="both"/>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B17FDE" w:rsidTr="0086783C">
        <w:trPr>
          <w:trHeight w:val="1636"/>
        </w:trPr>
        <w:tc>
          <w:tcPr>
            <w:tcW w:w="5094" w:type="dxa"/>
          </w:tcPr>
          <w:p w:rsidR="00B17FDE" w:rsidRPr="00022005" w:rsidRDefault="00B17FDE" w:rsidP="009B2F53">
            <w:pPr>
              <w:tabs>
                <w:tab w:val="center" w:pos="2835"/>
                <w:tab w:val="center" w:pos="6237"/>
              </w:tabs>
              <w:rPr>
                <w:b/>
                <w:sz w:val="22"/>
                <w:szCs w:val="22"/>
              </w:rPr>
            </w:pPr>
            <w:r w:rsidRPr="00022005">
              <w:rPr>
                <w:b/>
                <w:sz w:val="22"/>
                <w:szCs w:val="22"/>
              </w:rPr>
              <w:t>Nơi nhận:</w:t>
            </w:r>
          </w:p>
          <w:p w:rsidR="00B17FDE" w:rsidRPr="00760C7B" w:rsidRDefault="00B17FDE" w:rsidP="009B2F53">
            <w:pPr>
              <w:tabs>
                <w:tab w:val="center" w:pos="2835"/>
                <w:tab w:val="center" w:pos="6237"/>
              </w:tabs>
              <w:rPr>
                <w:sz w:val="22"/>
                <w:szCs w:val="22"/>
              </w:rPr>
            </w:pPr>
            <w:r w:rsidRPr="00760C7B">
              <w:rPr>
                <w:sz w:val="22"/>
                <w:szCs w:val="22"/>
              </w:rPr>
              <w:t>- Chi bộ</w:t>
            </w:r>
            <w:r>
              <w:rPr>
                <w:sz w:val="22"/>
                <w:szCs w:val="22"/>
              </w:rPr>
              <w:t xml:space="preserve"> (để báo cáo);</w:t>
            </w:r>
          </w:p>
          <w:p w:rsidR="00B17FDE" w:rsidRDefault="00B17FDE" w:rsidP="009B2F53">
            <w:pPr>
              <w:tabs>
                <w:tab w:val="center" w:pos="2835"/>
                <w:tab w:val="center" w:pos="6237"/>
              </w:tabs>
              <w:rPr>
                <w:sz w:val="22"/>
                <w:szCs w:val="22"/>
              </w:rPr>
            </w:pPr>
            <w:r w:rsidRPr="00760C7B">
              <w:rPr>
                <w:sz w:val="22"/>
                <w:szCs w:val="22"/>
              </w:rPr>
              <w:t>- BGĐ</w:t>
            </w:r>
            <w:r>
              <w:rPr>
                <w:sz w:val="22"/>
                <w:szCs w:val="22"/>
              </w:rPr>
              <w:t xml:space="preserve"> (để báo cáo);</w:t>
            </w:r>
          </w:p>
          <w:p w:rsidR="00B17FDE" w:rsidRPr="00760C7B" w:rsidRDefault="00B17FDE" w:rsidP="009B2F53">
            <w:pPr>
              <w:tabs>
                <w:tab w:val="center" w:pos="2835"/>
                <w:tab w:val="center" w:pos="6237"/>
              </w:tabs>
              <w:rPr>
                <w:sz w:val="22"/>
                <w:szCs w:val="22"/>
              </w:rPr>
            </w:pPr>
            <w:r>
              <w:rPr>
                <w:sz w:val="22"/>
                <w:szCs w:val="22"/>
              </w:rPr>
              <w:t>- Tổ Đảng cơ sở 2 (để báo cáo);</w:t>
            </w:r>
          </w:p>
          <w:p w:rsidR="00B17FDE" w:rsidRPr="00760C7B" w:rsidRDefault="00B17FDE" w:rsidP="009B2F53">
            <w:pPr>
              <w:tabs>
                <w:tab w:val="center" w:pos="2835"/>
                <w:tab w:val="center" w:pos="6237"/>
              </w:tabs>
              <w:rPr>
                <w:sz w:val="22"/>
                <w:szCs w:val="22"/>
              </w:rPr>
            </w:pPr>
            <w:r w:rsidRPr="00760C7B">
              <w:rPr>
                <w:sz w:val="22"/>
                <w:szCs w:val="22"/>
              </w:rPr>
              <w:t>- BTV</w:t>
            </w:r>
            <w:r>
              <w:rPr>
                <w:sz w:val="22"/>
                <w:szCs w:val="22"/>
              </w:rPr>
              <w:t xml:space="preserve"> (để thực hiện);</w:t>
            </w:r>
          </w:p>
          <w:p w:rsidR="00B17FDE" w:rsidRPr="00760C7B" w:rsidRDefault="00B17FDE" w:rsidP="009B2F53">
            <w:pPr>
              <w:tabs>
                <w:tab w:val="center" w:pos="2835"/>
                <w:tab w:val="center" w:pos="6237"/>
              </w:tabs>
              <w:rPr>
                <w:sz w:val="22"/>
                <w:szCs w:val="22"/>
              </w:rPr>
            </w:pPr>
            <w:r w:rsidRPr="00760C7B">
              <w:rPr>
                <w:sz w:val="22"/>
                <w:szCs w:val="22"/>
              </w:rPr>
              <w:t>- Chi đoàn lớp</w:t>
            </w:r>
            <w:r>
              <w:rPr>
                <w:sz w:val="22"/>
                <w:szCs w:val="22"/>
              </w:rPr>
              <w:t xml:space="preserve"> (để thực hiện);</w:t>
            </w:r>
          </w:p>
          <w:p w:rsidR="00B17FDE" w:rsidRDefault="00B17FDE" w:rsidP="009B2F53">
            <w:pPr>
              <w:tabs>
                <w:tab w:val="center" w:pos="2835"/>
                <w:tab w:val="center" w:pos="6237"/>
              </w:tabs>
              <w:rPr>
                <w:szCs w:val="26"/>
              </w:rPr>
            </w:pPr>
            <w:r w:rsidRPr="00760C7B">
              <w:rPr>
                <w:sz w:val="22"/>
                <w:szCs w:val="22"/>
              </w:rPr>
              <w:t>- Lưu</w:t>
            </w:r>
            <w:r>
              <w:rPr>
                <w:sz w:val="22"/>
                <w:szCs w:val="22"/>
              </w:rPr>
              <w:t>.</w:t>
            </w:r>
          </w:p>
        </w:tc>
        <w:tc>
          <w:tcPr>
            <w:tcW w:w="5094" w:type="dxa"/>
          </w:tcPr>
          <w:p w:rsidR="00B17FDE" w:rsidRPr="0035642D" w:rsidRDefault="00B17FDE" w:rsidP="009B2F53">
            <w:pPr>
              <w:tabs>
                <w:tab w:val="center" w:pos="2835"/>
                <w:tab w:val="center" w:pos="6237"/>
              </w:tabs>
              <w:jc w:val="center"/>
              <w:rPr>
                <w:b/>
                <w:sz w:val="28"/>
                <w:szCs w:val="28"/>
              </w:rPr>
            </w:pPr>
            <w:r w:rsidRPr="0035642D">
              <w:rPr>
                <w:b/>
                <w:sz w:val="28"/>
                <w:szCs w:val="28"/>
              </w:rPr>
              <w:t>TM. BCH ĐOÀN TRUNG TÂM</w:t>
            </w:r>
          </w:p>
          <w:p w:rsidR="00B17FDE" w:rsidRPr="0035642D" w:rsidRDefault="00B17FDE" w:rsidP="009B2F53">
            <w:pPr>
              <w:tabs>
                <w:tab w:val="center" w:pos="2835"/>
                <w:tab w:val="center" w:pos="6237"/>
              </w:tabs>
              <w:jc w:val="center"/>
              <w:rPr>
                <w:sz w:val="28"/>
                <w:szCs w:val="28"/>
              </w:rPr>
            </w:pPr>
            <w:r w:rsidRPr="0035642D">
              <w:rPr>
                <w:sz w:val="28"/>
                <w:szCs w:val="28"/>
              </w:rPr>
              <w:t>BÍ THƯ</w:t>
            </w: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Default="00B17FDE" w:rsidP="009B2F53">
            <w:pPr>
              <w:tabs>
                <w:tab w:val="center" w:pos="2835"/>
                <w:tab w:val="center" w:pos="6237"/>
              </w:tabs>
              <w:jc w:val="center"/>
              <w:rPr>
                <w:szCs w:val="26"/>
              </w:rPr>
            </w:pPr>
            <w:r w:rsidRPr="0035642D">
              <w:rPr>
                <w:b/>
                <w:sz w:val="28"/>
                <w:szCs w:val="28"/>
              </w:rPr>
              <w:t>Trần Minh Tuấn</w:t>
            </w:r>
          </w:p>
        </w:tc>
      </w:tr>
    </w:tbl>
    <w:p w:rsidR="00234121" w:rsidRDefault="00811506" w:rsidP="009B2F53">
      <w:pPr>
        <w:tabs>
          <w:tab w:val="left" w:pos="8885"/>
        </w:tabs>
        <w:ind w:firstLine="567"/>
        <w:jc w:val="both"/>
        <w:rPr>
          <w:b/>
          <w:szCs w:val="26"/>
        </w:rPr>
      </w:pPr>
      <w:r>
        <w:rPr>
          <w:b/>
          <w:szCs w:val="26"/>
        </w:rPr>
        <w:tab/>
      </w:r>
      <w:r w:rsidR="00234121">
        <w:rPr>
          <w:szCs w:val="26"/>
        </w:rPr>
        <w:tab/>
      </w:r>
      <w:r w:rsidR="00234121">
        <w:rPr>
          <w:szCs w:val="26"/>
        </w:rPr>
        <w:tab/>
      </w:r>
    </w:p>
    <w:sectPr w:rsidR="00234121" w:rsidSect="007806C4">
      <w:pgSz w:w="11907" w:h="16839" w:code="9"/>
      <w:pgMar w:top="1418" w:right="851" w:bottom="170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40F"/>
    <w:multiLevelType w:val="hybridMultilevel"/>
    <w:tmpl w:val="F2C03866"/>
    <w:lvl w:ilvl="0" w:tplc="D82C932E">
      <w:start w:val="2"/>
      <w:numFmt w:val="bullet"/>
      <w:lvlText w:val=""/>
      <w:lvlJc w:val="left"/>
      <w:pPr>
        <w:ind w:left="1002" w:hanging="360"/>
      </w:pPr>
      <w:rPr>
        <w:rFonts w:ascii="Symbol" w:eastAsia="Times New Roman"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nsid w:val="16E8713E"/>
    <w:multiLevelType w:val="hybridMultilevel"/>
    <w:tmpl w:val="4EE40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0B62F3"/>
    <w:multiLevelType w:val="hybridMultilevel"/>
    <w:tmpl w:val="E37EFB98"/>
    <w:lvl w:ilvl="0" w:tplc="903E138A">
      <w:start w:val="2"/>
      <w:numFmt w:val="bullet"/>
      <w:lvlText w:val=""/>
      <w:lvlJc w:val="left"/>
      <w:pPr>
        <w:ind w:left="1362" w:hanging="360"/>
      </w:pPr>
      <w:rPr>
        <w:rFonts w:ascii="Symbol" w:eastAsia="Times New Roman" w:hAnsi="Symbol" w:cs="Times New Roman"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3">
    <w:nsid w:val="598B0426"/>
    <w:multiLevelType w:val="hybridMultilevel"/>
    <w:tmpl w:val="7A84B0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95800"/>
    <w:multiLevelType w:val="hybridMultilevel"/>
    <w:tmpl w:val="EE1670DC"/>
    <w:lvl w:ilvl="0" w:tplc="7638B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2"/>
  </w:compat>
  <w:rsids>
    <w:rsidRoot w:val="00C41BBE"/>
    <w:rsid w:val="00000A67"/>
    <w:rsid w:val="0002365D"/>
    <w:rsid w:val="000313AA"/>
    <w:rsid w:val="000314AD"/>
    <w:rsid w:val="0004544C"/>
    <w:rsid w:val="00051174"/>
    <w:rsid w:val="00052D3E"/>
    <w:rsid w:val="000547C2"/>
    <w:rsid w:val="00055646"/>
    <w:rsid w:val="0009662B"/>
    <w:rsid w:val="000A0A5A"/>
    <w:rsid w:val="000B2141"/>
    <w:rsid w:val="000C06DC"/>
    <w:rsid w:val="000C690D"/>
    <w:rsid w:val="000D4209"/>
    <w:rsid w:val="000E493B"/>
    <w:rsid w:val="000F04FF"/>
    <w:rsid w:val="0010442F"/>
    <w:rsid w:val="00110D54"/>
    <w:rsid w:val="00135D03"/>
    <w:rsid w:val="00140AD2"/>
    <w:rsid w:val="001747D6"/>
    <w:rsid w:val="0017518C"/>
    <w:rsid w:val="00197757"/>
    <w:rsid w:val="001B52F3"/>
    <w:rsid w:val="0020370E"/>
    <w:rsid w:val="0021487D"/>
    <w:rsid w:val="002222AD"/>
    <w:rsid w:val="00222C7D"/>
    <w:rsid w:val="00224AA3"/>
    <w:rsid w:val="00234121"/>
    <w:rsid w:val="00270827"/>
    <w:rsid w:val="002950FF"/>
    <w:rsid w:val="00297B73"/>
    <w:rsid w:val="002A407D"/>
    <w:rsid w:val="002B4397"/>
    <w:rsid w:val="002E2C15"/>
    <w:rsid w:val="00310BC1"/>
    <w:rsid w:val="0031773F"/>
    <w:rsid w:val="00344176"/>
    <w:rsid w:val="00350470"/>
    <w:rsid w:val="0035422B"/>
    <w:rsid w:val="0035642D"/>
    <w:rsid w:val="00363BD7"/>
    <w:rsid w:val="00372061"/>
    <w:rsid w:val="00391DAD"/>
    <w:rsid w:val="003E46F4"/>
    <w:rsid w:val="003E7CF5"/>
    <w:rsid w:val="004208D6"/>
    <w:rsid w:val="00422EF1"/>
    <w:rsid w:val="004363A3"/>
    <w:rsid w:val="00454019"/>
    <w:rsid w:val="00456F79"/>
    <w:rsid w:val="00481EBE"/>
    <w:rsid w:val="004B3239"/>
    <w:rsid w:val="004D3505"/>
    <w:rsid w:val="00525759"/>
    <w:rsid w:val="0053617C"/>
    <w:rsid w:val="005974C2"/>
    <w:rsid w:val="005A04DA"/>
    <w:rsid w:val="005B738C"/>
    <w:rsid w:val="005C3AEE"/>
    <w:rsid w:val="005D4430"/>
    <w:rsid w:val="005F336E"/>
    <w:rsid w:val="00620A4C"/>
    <w:rsid w:val="0065429C"/>
    <w:rsid w:val="00664C15"/>
    <w:rsid w:val="00666F15"/>
    <w:rsid w:val="00676567"/>
    <w:rsid w:val="00681AE7"/>
    <w:rsid w:val="006914C3"/>
    <w:rsid w:val="00697548"/>
    <w:rsid w:val="006D5312"/>
    <w:rsid w:val="006D691A"/>
    <w:rsid w:val="007042D9"/>
    <w:rsid w:val="00712D69"/>
    <w:rsid w:val="00722402"/>
    <w:rsid w:val="00722653"/>
    <w:rsid w:val="007436F4"/>
    <w:rsid w:val="00754815"/>
    <w:rsid w:val="00757124"/>
    <w:rsid w:val="00764C96"/>
    <w:rsid w:val="0077391C"/>
    <w:rsid w:val="007806C4"/>
    <w:rsid w:val="007A4D00"/>
    <w:rsid w:val="007B1370"/>
    <w:rsid w:val="007B1997"/>
    <w:rsid w:val="007D77E0"/>
    <w:rsid w:val="00806D12"/>
    <w:rsid w:val="00811506"/>
    <w:rsid w:val="00814C2C"/>
    <w:rsid w:val="00873EB2"/>
    <w:rsid w:val="008A251E"/>
    <w:rsid w:val="008A4F37"/>
    <w:rsid w:val="008A72A9"/>
    <w:rsid w:val="008C1AE6"/>
    <w:rsid w:val="008D3AB8"/>
    <w:rsid w:val="008E18D2"/>
    <w:rsid w:val="00926D07"/>
    <w:rsid w:val="00950146"/>
    <w:rsid w:val="00962D02"/>
    <w:rsid w:val="009A01D7"/>
    <w:rsid w:val="009A3176"/>
    <w:rsid w:val="009B07A4"/>
    <w:rsid w:val="009B2F53"/>
    <w:rsid w:val="009C491E"/>
    <w:rsid w:val="009D4A4E"/>
    <w:rsid w:val="009D52A8"/>
    <w:rsid w:val="009E3FB5"/>
    <w:rsid w:val="009F6EB1"/>
    <w:rsid w:val="00A0021B"/>
    <w:rsid w:val="00A100A4"/>
    <w:rsid w:val="00A157E8"/>
    <w:rsid w:val="00A71E77"/>
    <w:rsid w:val="00A86560"/>
    <w:rsid w:val="00AB1EF2"/>
    <w:rsid w:val="00AD1333"/>
    <w:rsid w:val="00AE3212"/>
    <w:rsid w:val="00B17FDE"/>
    <w:rsid w:val="00B83186"/>
    <w:rsid w:val="00B92115"/>
    <w:rsid w:val="00BD07E7"/>
    <w:rsid w:val="00BD1AEB"/>
    <w:rsid w:val="00BD46FA"/>
    <w:rsid w:val="00BD4C25"/>
    <w:rsid w:val="00C22E7A"/>
    <w:rsid w:val="00C316CD"/>
    <w:rsid w:val="00C41BBE"/>
    <w:rsid w:val="00C646F5"/>
    <w:rsid w:val="00C86B89"/>
    <w:rsid w:val="00C94CE4"/>
    <w:rsid w:val="00C97759"/>
    <w:rsid w:val="00CA24A4"/>
    <w:rsid w:val="00CB63AE"/>
    <w:rsid w:val="00CC12A7"/>
    <w:rsid w:val="00CF5117"/>
    <w:rsid w:val="00D00A5D"/>
    <w:rsid w:val="00D03F54"/>
    <w:rsid w:val="00D071E3"/>
    <w:rsid w:val="00D368D2"/>
    <w:rsid w:val="00D43129"/>
    <w:rsid w:val="00D466BD"/>
    <w:rsid w:val="00D61C44"/>
    <w:rsid w:val="00D74731"/>
    <w:rsid w:val="00DA1DB1"/>
    <w:rsid w:val="00DA2EF3"/>
    <w:rsid w:val="00DB6704"/>
    <w:rsid w:val="00DB78D7"/>
    <w:rsid w:val="00E3229C"/>
    <w:rsid w:val="00E3421F"/>
    <w:rsid w:val="00E36313"/>
    <w:rsid w:val="00E42A60"/>
    <w:rsid w:val="00E52181"/>
    <w:rsid w:val="00E665DD"/>
    <w:rsid w:val="00E727E4"/>
    <w:rsid w:val="00E81C61"/>
    <w:rsid w:val="00E82DFE"/>
    <w:rsid w:val="00E97866"/>
    <w:rsid w:val="00E979DC"/>
    <w:rsid w:val="00EB7584"/>
    <w:rsid w:val="00EC271C"/>
    <w:rsid w:val="00EF0EFC"/>
    <w:rsid w:val="00F0054E"/>
    <w:rsid w:val="00F109BA"/>
    <w:rsid w:val="00F130A6"/>
    <w:rsid w:val="00F2469B"/>
    <w:rsid w:val="00F72209"/>
    <w:rsid w:val="00F84ADB"/>
    <w:rsid w:val="00F95B35"/>
    <w:rsid w:val="00F96475"/>
    <w:rsid w:val="00FB0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81"/>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2F53"/>
    <w:pPr>
      <w:ind w:left="720"/>
      <w:contextualSpacing/>
    </w:pPr>
  </w:style>
  <w:style w:type="paragraph" w:styleId="BalloonText">
    <w:name w:val="Balloon Text"/>
    <w:basedOn w:val="Normal"/>
    <w:link w:val="BalloonTextChar"/>
    <w:rsid w:val="007806C4"/>
    <w:rPr>
      <w:rFonts w:ascii="Tahoma" w:hAnsi="Tahoma" w:cs="Tahoma"/>
      <w:sz w:val="16"/>
      <w:szCs w:val="16"/>
    </w:rPr>
  </w:style>
  <w:style w:type="character" w:customStyle="1" w:styleId="BalloonTextChar">
    <w:name w:val="Balloon Text Char"/>
    <w:basedOn w:val="DefaultParagraphFont"/>
    <w:link w:val="BalloonText"/>
    <w:rsid w:val="00780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17761">
      <w:bodyDiv w:val="1"/>
      <w:marLeft w:val="0"/>
      <w:marRight w:val="0"/>
      <w:marTop w:val="0"/>
      <w:marBottom w:val="0"/>
      <w:divBdr>
        <w:top w:val="none" w:sz="0" w:space="0" w:color="auto"/>
        <w:left w:val="none" w:sz="0" w:space="0" w:color="auto"/>
        <w:bottom w:val="none" w:sz="0" w:space="0" w:color="auto"/>
        <w:right w:val="none" w:sz="0" w:space="0" w:color="auto"/>
      </w:divBdr>
    </w:div>
    <w:div w:id="894656302">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206455179">
      <w:bodyDiv w:val="1"/>
      <w:marLeft w:val="0"/>
      <w:marRight w:val="0"/>
      <w:marTop w:val="0"/>
      <w:marBottom w:val="0"/>
      <w:divBdr>
        <w:top w:val="none" w:sz="0" w:space="0" w:color="auto"/>
        <w:left w:val="none" w:sz="0" w:space="0" w:color="auto"/>
        <w:bottom w:val="none" w:sz="0" w:space="0" w:color="auto"/>
        <w:right w:val="none" w:sz="0" w:space="0" w:color="auto"/>
      </w:divBdr>
    </w:div>
    <w:div w:id="13919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1BE9-2E31-4159-801C-83D4F2A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ĐỘI TNTP HỒ CHÍ MINH</vt:lpstr>
    </vt:vector>
  </TitlesOfParts>
  <Company>Microsoft, Inc</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TNTP HỒ CHÍ MINH</dc:title>
  <dc:creator>lEt'sgO!</dc:creator>
  <cp:lastModifiedBy>Nguyen</cp:lastModifiedBy>
  <cp:revision>108</cp:revision>
  <cp:lastPrinted>2019-03-15T00:36:00Z</cp:lastPrinted>
  <dcterms:created xsi:type="dcterms:W3CDTF">2015-11-05T01:49:00Z</dcterms:created>
  <dcterms:modified xsi:type="dcterms:W3CDTF">2019-05-16T02:00:00Z</dcterms:modified>
</cp:coreProperties>
</file>